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1E18B" w14:textId="77777777" w:rsidR="005037A1" w:rsidRPr="005574E3" w:rsidRDefault="005037A1" w:rsidP="00B97690">
      <w:pPr>
        <w:spacing w:after="0" w:line="240" w:lineRule="auto"/>
        <w:ind w:left="5103" w:right="283"/>
        <w:rPr>
          <w:rFonts w:ascii="Times New Roman" w:hAnsi="Times New Roman" w:cs="Times New Roman"/>
          <w:sz w:val="28"/>
          <w:szCs w:val="28"/>
        </w:rPr>
      </w:pPr>
      <w:bookmarkStart w:id="0" w:name="_Hlk144205798"/>
      <w:r w:rsidRPr="005574E3">
        <w:rPr>
          <w:rFonts w:ascii="Times New Roman" w:hAnsi="Times New Roman" w:cs="Times New Roman"/>
          <w:sz w:val="28"/>
          <w:szCs w:val="28"/>
        </w:rPr>
        <w:t>УТВЕРЖДАЮ</w:t>
      </w:r>
    </w:p>
    <w:p w14:paraId="68667765" w14:textId="1C84C09E" w:rsidR="005037A1" w:rsidRPr="005574E3" w:rsidRDefault="005037A1" w:rsidP="00B97690">
      <w:pPr>
        <w:spacing w:after="0" w:line="240" w:lineRule="auto"/>
        <w:ind w:left="5103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</w:p>
    <w:p w14:paraId="3DFF5F18" w14:textId="77777777" w:rsidR="005037A1" w:rsidRPr="005574E3" w:rsidRDefault="005037A1" w:rsidP="00B97690">
      <w:pPr>
        <w:spacing w:after="0" w:line="240" w:lineRule="auto"/>
        <w:ind w:left="5103" w:right="283"/>
        <w:rPr>
          <w:rFonts w:ascii="Times New Roman" w:hAnsi="Times New Roman" w:cs="Times New Roman"/>
          <w:sz w:val="28"/>
          <w:szCs w:val="28"/>
        </w:rPr>
      </w:pPr>
      <w:r w:rsidRPr="005574E3">
        <w:rPr>
          <w:rFonts w:ascii="Times New Roman" w:hAnsi="Times New Roman" w:cs="Times New Roman"/>
          <w:sz w:val="28"/>
          <w:szCs w:val="28"/>
        </w:rPr>
        <w:t>частного учреждения образования</w:t>
      </w:r>
    </w:p>
    <w:p w14:paraId="08EFE9CC" w14:textId="77777777" w:rsidR="005037A1" w:rsidRPr="005574E3" w:rsidRDefault="005037A1" w:rsidP="00B97690">
      <w:pPr>
        <w:spacing w:after="0" w:line="240" w:lineRule="auto"/>
        <w:ind w:left="5103" w:right="283"/>
        <w:rPr>
          <w:rFonts w:ascii="Times New Roman" w:hAnsi="Times New Roman" w:cs="Times New Roman"/>
          <w:sz w:val="28"/>
          <w:szCs w:val="28"/>
        </w:rPr>
      </w:pPr>
      <w:r w:rsidRPr="005574E3">
        <w:rPr>
          <w:rFonts w:ascii="Times New Roman" w:hAnsi="Times New Roman" w:cs="Times New Roman"/>
          <w:sz w:val="28"/>
          <w:szCs w:val="28"/>
        </w:rPr>
        <w:t>«Средняя школа «Конкорд»</w:t>
      </w:r>
    </w:p>
    <w:p w14:paraId="76E8F4EC" w14:textId="758FDCD1" w:rsidR="005037A1" w:rsidRPr="005574E3" w:rsidRDefault="005037A1" w:rsidP="00B97690">
      <w:pPr>
        <w:spacing w:after="0" w:line="240" w:lineRule="auto"/>
        <w:ind w:left="5103" w:right="283"/>
        <w:rPr>
          <w:rFonts w:ascii="Times New Roman" w:hAnsi="Times New Roman" w:cs="Times New Roman"/>
          <w:sz w:val="28"/>
          <w:szCs w:val="28"/>
        </w:rPr>
      </w:pPr>
      <w:r w:rsidRPr="005574E3"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А.А.Ходасевич</w:t>
      </w:r>
      <w:proofErr w:type="spellEnd"/>
    </w:p>
    <w:p w14:paraId="6208FC51" w14:textId="77777777" w:rsidR="005037A1" w:rsidRPr="005574E3" w:rsidRDefault="005037A1" w:rsidP="00B97690">
      <w:pPr>
        <w:spacing w:after="0" w:line="240" w:lineRule="auto"/>
        <w:ind w:left="5103" w:right="283"/>
        <w:rPr>
          <w:rFonts w:ascii="Times New Roman" w:hAnsi="Times New Roman" w:cs="Times New Roman"/>
          <w:sz w:val="28"/>
          <w:szCs w:val="28"/>
        </w:rPr>
      </w:pPr>
      <w:r w:rsidRPr="005574E3">
        <w:rPr>
          <w:rFonts w:ascii="Times New Roman" w:hAnsi="Times New Roman" w:cs="Times New Roman"/>
          <w:sz w:val="28"/>
          <w:szCs w:val="28"/>
        </w:rPr>
        <w:t>«__» ____________20__ г.</w:t>
      </w:r>
    </w:p>
    <w:bookmarkEnd w:id="0"/>
    <w:p w14:paraId="0DC48F90" w14:textId="77777777" w:rsidR="005037A1" w:rsidRPr="00BF069C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C43C83" w14:textId="77777777" w:rsidR="005037A1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B524615" w14:textId="77777777" w:rsidR="005037A1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575AF7" w14:textId="77777777" w:rsidR="005037A1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496635" w14:textId="77777777" w:rsidR="005037A1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E2ED19" w14:textId="77777777" w:rsidR="005037A1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EBCDD" w14:textId="77777777" w:rsidR="005037A1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902986" w14:textId="77777777" w:rsidR="005037A1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95DF35" w14:textId="77777777" w:rsidR="005037A1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A0D2D0" w14:textId="77777777" w:rsidR="005037A1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C4583F" w14:textId="77777777" w:rsidR="005037A1" w:rsidRPr="00BF069C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E4DC1CD" w14:textId="24E07B75" w:rsidR="005037A1" w:rsidRDefault="005037A1" w:rsidP="0050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44205773"/>
      <w:r>
        <w:rPr>
          <w:rFonts w:ascii="Times New Roman" w:hAnsi="Times New Roman" w:cs="Times New Roman"/>
          <w:sz w:val="28"/>
          <w:szCs w:val="28"/>
        </w:rPr>
        <w:t>План мероприятий по реализации проекта</w:t>
      </w:r>
    </w:p>
    <w:p w14:paraId="11A19BF7" w14:textId="52ED04E7" w:rsidR="005037A1" w:rsidRDefault="005037A1" w:rsidP="0050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«Родительский университет»</w:t>
      </w:r>
    </w:p>
    <w:p w14:paraId="69E2041B" w14:textId="1784F6A5" w:rsidR="005037A1" w:rsidRDefault="005037A1" w:rsidP="0050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2023/2024 учебный год</w:t>
      </w:r>
    </w:p>
    <w:bookmarkEnd w:id="1"/>
    <w:p w14:paraId="108DF253" w14:textId="77777777" w:rsidR="005037A1" w:rsidRDefault="005037A1" w:rsidP="0050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960B88" w14:textId="77777777" w:rsidR="005037A1" w:rsidRDefault="005037A1" w:rsidP="0050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452EC9" w14:textId="77777777" w:rsidR="005037A1" w:rsidRDefault="005037A1" w:rsidP="005037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208859" w14:textId="77777777" w:rsidR="005037A1" w:rsidRDefault="005037A1" w:rsidP="00B97690">
      <w:pPr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bookmarkStart w:id="2" w:name="_Hlk144205816"/>
      <w:r>
        <w:rPr>
          <w:rFonts w:ascii="Times New Roman" w:hAnsi="Times New Roman" w:cs="Times New Roman"/>
          <w:sz w:val="28"/>
          <w:szCs w:val="28"/>
        </w:rPr>
        <w:t>Составитель:</w:t>
      </w:r>
    </w:p>
    <w:p w14:paraId="6F1B8211" w14:textId="77777777" w:rsidR="005037A1" w:rsidRDefault="005037A1" w:rsidP="00B97690">
      <w:pPr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Гайдук Роман Владимирович,</w:t>
      </w:r>
    </w:p>
    <w:bookmarkEnd w:id="2"/>
    <w:p w14:paraId="43877DC0" w14:textId="481ABF56" w:rsidR="005037A1" w:rsidRDefault="005037A1" w:rsidP="00B97690">
      <w:pPr>
        <w:spacing w:after="0" w:line="240" w:lineRule="auto"/>
        <w:ind w:righ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</w:p>
    <w:p w14:paraId="3FF00884" w14:textId="77777777" w:rsidR="005037A1" w:rsidRDefault="005037A1" w:rsidP="005037A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1BC0E59" w14:textId="77777777" w:rsidR="005037A1" w:rsidRPr="00BF069C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F3B9B" w14:textId="77777777" w:rsidR="005037A1" w:rsidRPr="00BF069C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1E89E4" w14:textId="77777777" w:rsidR="005037A1" w:rsidRPr="00BF069C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9CCED6" w14:textId="77777777" w:rsidR="005037A1" w:rsidRPr="00BF069C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7CDDE" w14:textId="77777777" w:rsidR="005037A1" w:rsidRPr="00BF069C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61AD97" w14:textId="77777777" w:rsidR="005037A1" w:rsidRPr="00BF069C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6644DB" w14:textId="77777777" w:rsidR="005037A1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C749B" w14:textId="77777777" w:rsidR="005037A1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C21920" w14:textId="77777777" w:rsidR="005037A1" w:rsidRDefault="005037A1" w:rsidP="005037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DF32C7" w14:textId="77777777" w:rsidR="005037A1" w:rsidRDefault="005037A1" w:rsidP="005037A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33B1B" w14:textId="77777777" w:rsidR="005037A1" w:rsidRDefault="005037A1" w:rsidP="005037A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93A2D" w14:textId="77777777" w:rsidR="005037A1" w:rsidRDefault="005037A1" w:rsidP="005037A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4EE71" w14:textId="77777777" w:rsidR="005037A1" w:rsidRDefault="005037A1" w:rsidP="005037A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0F5B90" w14:textId="77777777" w:rsidR="005037A1" w:rsidRDefault="005037A1" w:rsidP="005037A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A98FF0" w14:textId="77777777" w:rsidR="00B97690" w:rsidRDefault="00B97690" w:rsidP="005037A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4AD105" w14:textId="432B8C13" w:rsidR="005037A1" w:rsidRDefault="005037A1" w:rsidP="005037A1">
      <w:pPr>
        <w:tabs>
          <w:tab w:val="left" w:pos="38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Могилев, 2023</w:t>
      </w:r>
    </w:p>
    <w:p w14:paraId="2F65F89C" w14:textId="43F35548" w:rsidR="00167812" w:rsidRP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7A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записка:</w:t>
      </w:r>
    </w:p>
    <w:p w14:paraId="6D68613F" w14:textId="77777777" w:rsid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A1">
        <w:rPr>
          <w:rFonts w:ascii="Times New Roman" w:hAnsi="Times New Roman" w:cs="Times New Roman"/>
          <w:sz w:val="28"/>
          <w:szCs w:val="28"/>
        </w:rPr>
        <w:t xml:space="preserve">Школа является важнейшим социальным институтом, с которым семья взаимодействует на протяжении всего обучения ребенка. Эффективность образования и воспитания ребенка во многом зависит от того, насколько тесна эта связь. Требования современной реальности стимулируют педагогов овладевать новейшими педагогическими технологиями для использования их в своей работе, искать эффективные формы взаимодействия с родителями. </w:t>
      </w:r>
    </w:p>
    <w:p w14:paraId="70E321A7" w14:textId="77777777" w:rsid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A1">
        <w:rPr>
          <w:rFonts w:ascii="Times New Roman" w:hAnsi="Times New Roman" w:cs="Times New Roman"/>
          <w:sz w:val="28"/>
          <w:szCs w:val="28"/>
        </w:rPr>
        <w:t xml:space="preserve">Сотрудничество семьи и школы в интересах ребенка может быть успешным только в том случае, если они станут союзниками, что позволит им лучше узнать ребенка, учитывать его </w:t>
      </w:r>
      <w:proofErr w:type="gramStart"/>
      <w:r w:rsidRPr="005037A1">
        <w:rPr>
          <w:rFonts w:ascii="Times New Roman" w:hAnsi="Times New Roman" w:cs="Times New Roman"/>
          <w:sz w:val="28"/>
          <w:szCs w:val="28"/>
        </w:rPr>
        <w:t>индивидуальные особенности</w:t>
      </w:r>
      <w:proofErr w:type="gramEnd"/>
      <w:r w:rsidRPr="005037A1">
        <w:rPr>
          <w:rFonts w:ascii="Times New Roman" w:hAnsi="Times New Roman" w:cs="Times New Roman"/>
          <w:sz w:val="28"/>
          <w:szCs w:val="28"/>
        </w:rPr>
        <w:t xml:space="preserve"> при развитии его способностей, сформировать жизненные ориентиры и ценностные приоритеты. Практика показывает, что не все родители имеют достаточный уровень знаний и умений в области воспитания и испытывают трудности в развитии и воспитании ребенка, установлении контактов с детьми. </w:t>
      </w:r>
    </w:p>
    <w:p w14:paraId="794A814B" w14:textId="77777777" w:rsid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A1">
        <w:rPr>
          <w:rFonts w:ascii="Times New Roman" w:hAnsi="Times New Roman" w:cs="Times New Roman"/>
          <w:sz w:val="28"/>
          <w:szCs w:val="28"/>
        </w:rPr>
        <w:t xml:space="preserve">Родители не владеют в достаточной мере знаниями возрастных и </w:t>
      </w:r>
      <w:proofErr w:type="gramStart"/>
      <w:r w:rsidRPr="005037A1">
        <w:rPr>
          <w:rFonts w:ascii="Times New Roman" w:hAnsi="Times New Roman" w:cs="Times New Roman"/>
          <w:sz w:val="28"/>
          <w:szCs w:val="28"/>
        </w:rPr>
        <w:t>индивидуальных особенностей</w:t>
      </w:r>
      <w:proofErr w:type="gramEnd"/>
      <w:r w:rsidRPr="005037A1">
        <w:rPr>
          <w:rFonts w:ascii="Times New Roman" w:hAnsi="Times New Roman" w:cs="Times New Roman"/>
          <w:sz w:val="28"/>
          <w:szCs w:val="28"/>
        </w:rPr>
        <w:t xml:space="preserve"> развития ребенка, часто осуществляют воспитание интуитивно, что, как правило, не приносит позитивных результатов. Не всегда родители понимают своего ребенка. Родители могут слушать, но не слышать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5037A1">
        <w:rPr>
          <w:rFonts w:ascii="Times New Roman" w:hAnsi="Times New Roman" w:cs="Times New Roman"/>
          <w:sz w:val="28"/>
          <w:szCs w:val="28"/>
        </w:rPr>
        <w:t xml:space="preserve">, что приводит к сложностям во взаимоотношениях. В таких семьях часто нет прочных межличностных связей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37A1">
        <w:rPr>
          <w:rFonts w:ascii="Times New Roman" w:hAnsi="Times New Roman" w:cs="Times New Roman"/>
          <w:sz w:val="28"/>
          <w:szCs w:val="28"/>
        </w:rPr>
        <w:t>, как следствие, «авторитетом» становится внешнее, зачастую негативное окружение, что приводит к «выходу» ребенка из-под влияния семьи.</w:t>
      </w:r>
    </w:p>
    <w:p w14:paraId="42314393" w14:textId="3DC7BA28" w:rsid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A1">
        <w:rPr>
          <w:rFonts w:ascii="Times New Roman" w:hAnsi="Times New Roman" w:cs="Times New Roman"/>
          <w:sz w:val="28"/>
          <w:szCs w:val="28"/>
        </w:rPr>
        <w:t xml:space="preserve">Педагогам, педагогам-психологам, социальным педагогам важно установить партнерские отношения с семьей каждого воспитанника, создать атмосферу взаимоподдержки и общности интересов. На современном этапе развития связующим звеном между школой и семьей являются специалисты социально-педагогической и психологической службы. </w:t>
      </w:r>
      <w:r>
        <w:rPr>
          <w:rFonts w:ascii="Times New Roman" w:hAnsi="Times New Roman" w:cs="Times New Roman"/>
          <w:sz w:val="28"/>
          <w:szCs w:val="28"/>
        </w:rPr>
        <w:t xml:space="preserve">Именно от слаженной работы специалистов школы и родителей будет зависеть то, насколько комфортную среду обучения и воспитания можно будет создать для ребенка. </w:t>
      </w:r>
    </w:p>
    <w:p w14:paraId="323D63A1" w14:textId="691B87EA" w:rsid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3A1743" w14:textId="235FEE11" w:rsid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7A1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</w:p>
    <w:p w14:paraId="323CC2D7" w14:textId="693ADEAA" w:rsid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037A1">
        <w:rPr>
          <w:rFonts w:ascii="Times New Roman" w:hAnsi="Times New Roman" w:cs="Times New Roman"/>
          <w:sz w:val="28"/>
          <w:szCs w:val="28"/>
        </w:rPr>
        <w:t>овышение педагогической и психологической культуры родителей, формирование ответственного, позитивного родительства.</w:t>
      </w:r>
    </w:p>
    <w:p w14:paraId="127D1C97" w14:textId="64BE97DB" w:rsid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D4A5F0" w14:textId="3A22D2C5" w:rsid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7A1">
        <w:rPr>
          <w:rFonts w:ascii="Times New Roman" w:hAnsi="Times New Roman" w:cs="Times New Roman"/>
          <w:b/>
          <w:bCs/>
          <w:sz w:val="28"/>
          <w:szCs w:val="28"/>
        </w:rPr>
        <w:t>Задачи проекта:</w:t>
      </w:r>
    </w:p>
    <w:p w14:paraId="43B0134A" w14:textId="77777777" w:rsidR="005037A1" w:rsidRP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A1">
        <w:rPr>
          <w:rFonts w:ascii="Times New Roman" w:hAnsi="Times New Roman" w:cs="Times New Roman"/>
          <w:sz w:val="28"/>
          <w:szCs w:val="28"/>
        </w:rPr>
        <w:t xml:space="preserve">- формирование ценностно-смысловых основ родительства; актуализация чувства ответственности за выполнение родительских функций; </w:t>
      </w:r>
    </w:p>
    <w:p w14:paraId="54E0E1FC" w14:textId="77777777" w:rsidR="005037A1" w:rsidRP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A1">
        <w:rPr>
          <w:rFonts w:ascii="Times New Roman" w:hAnsi="Times New Roman" w:cs="Times New Roman"/>
          <w:sz w:val="28"/>
          <w:szCs w:val="28"/>
        </w:rPr>
        <w:t xml:space="preserve">- 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 </w:t>
      </w:r>
    </w:p>
    <w:p w14:paraId="524A7429" w14:textId="77777777" w:rsidR="005037A1" w:rsidRP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A1"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 </w:t>
      </w:r>
    </w:p>
    <w:p w14:paraId="64FC909A" w14:textId="76614883" w:rsid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7A1">
        <w:rPr>
          <w:rFonts w:ascii="Times New Roman" w:hAnsi="Times New Roman" w:cs="Times New Roman"/>
          <w:sz w:val="28"/>
          <w:szCs w:val="28"/>
        </w:rPr>
        <w:t>- организация эффективного сотрудничества и</w:t>
      </w:r>
      <w:r w:rsidRPr="005037A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37A1">
        <w:rPr>
          <w:rFonts w:ascii="Times New Roman" w:hAnsi="Times New Roman" w:cs="Times New Roman"/>
          <w:sz w:val="28"/>
          <w:szCs w:val="28"/>
        </w:rPr>
        <w:t>партнерства родителей обучающихся и учреждения образования и др.</w:t>
      </w:r>
    </w:p>
    <w:p w14:paraId="0D27C932" w14:textId="5C15FB04" w:rsidR="00E20AE4" w:rsidRDefault="00E20AE4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836EE1" w14:textId="77777777" w:rsidR="00E20AE4" w:rsidRPr="00C600B1" w:rsidRDefault="00E20AE4" w:rsidP="00E20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>
        <w:rPr>
          <w:rFonts w:ascii="Times New Roman" w:hAnsi="Times New Roman" w:cs="Times New Roman"/>
          <w:sz w:val="28"/>
          <w:szCs w:val="28"/>
        </w:rPr>
        <w:t xml:space="preserve">1 учебный год. Занятия проводятся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4ую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субботу месяца. </w:t>
      </w:r>
    </w:p>
    <w:p w14:paraId="70719C3B" w14:textId="77777777" w:rsidR="00E20AE4" w:rsidRDefault="00E20AE4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516D02" w14:textId="24EBDCB4" w:rsidR="00E20AE4" w:rsidRPr="00E86729" w:rsidRDefault="00E20AE4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0AE4">
        <w:rPr>
          <w:rFonts w:ascii="Times New Roman" w:hAnsi="Times New Roman" w:cs="Times New Roman"/>
          <w:b/>
          <w:bCs/>
          <w:sz w:val="28"/>
          <w:szCs w:val="28"/>
        </w:rPr>
        <w:t>Целевая группа:</w:t>
      </w:r>
      <w:r w:rsidR="00E867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729">
        <w:rPr>
          <w:rFonts w:ascii="Times New Roman" w:hAnsi="Times New Roman" w:cs="Times New Roman"/>
          <w:sz w:val="28"/>
          <w:szCs w:val="28"/>
        </w:rPr>
        <w:t>родители (законные представители) учащихся.</w:t>
      </w:r>
    </w:p>
    <w:p w14:paraId="3676AF0D" w14:textId="022653A7" w:rsidR="00E20AE4" w:rsidRDefault="00E20AE4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63DD8D" w14:textId="26F346C0" w:rsidR="00E20AE4" w:rsidRDefault="00E20AE4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AE4">
        <w:rPr>
          <w:rFonts w:ascii="Times New Roman" w:hAnsi="Times New Roman" w:cs="Times New Roman"/>
          <w:b/>
          <w:bCs/>
          <w:sz w:val="28"/>
          <w:szCs w:val="28"/>
        </w:rPr>
        <w:t>Основные направления работы:</w:t>
      </w:r>
    </w:p>
    <w:p w14:paraId="5DEDFB74" w14:textId="37382C9A" w:rsidR="00E86729" w:rsidRDefault="00E86729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1.Организационное:</w:t>
      </w:r>
      <w:r w:rsidR="0041017A" w:rsidRPr="00B976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3D5EF" w14:textId="6F47B688" w:rsidR="0041017A" w:rsidRDefault="0041017A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очной и дистанционной форм обучения;</w:t>
      </w:r>
    </w:p>
    <w:p w14:paraId="5BC68669" w14:textId="12217C53" w:rsidR="0041017A" w:rsidRPr="0041017A" w:rsidRDefault="0041017A" w:rsidP="0041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на сайте школы информационных материалов о работе Родительского университета.</w:t>
      </w:r>
    </w:p>
    <w:p w14:paraId="67019A0D" w14:textId="2956FA01" w:rsidR="005037A1" w:rsidRDefault="00E86729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2.Информационно-просветительское:</w:t>
      </w:r>
    </w:p>
    <w:p w14:paraId="08C1B715" w14:textId="3637CA41" w:rsidR="0041017A" w:rsidRDefault="0041017A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презентация программы и мероприятий;</w:t>
      </w:r>
    </w:p>
    <w:p w14:paraId="1556FF3A" w14:textId="3D3329FE" w:rsidR="0041017A" w:rsidRDefault="0041017A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психолого-педагогического просвещения родителей по различным аспектам семейного воспитания (правовое, психолого-педагогическое, гражданское;</w:t>
      </w:r>
    </w:p>
    <w:p w14:paraId="6EDEC764" w14:textId="5874ADE1" w:rsidR="0041017A" w:rsidRDefault="0041017A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родителей по вопросам социально-педагогической, психологической, правовой и иной помощи.</w:t>
      </w:r>
    </w:p>
    <w:p w14:paraId="01CD506F" w14:textId="509A8B7B" w:rsidR="0041017A" w:rsidRDefault="00E86729" w:rsidP="0041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3.Содержательное:</w:t>
      </w:r>
    </w:p>
    <w:p w14:paraId="53E5C3ED" w14:textId="2867E9B0" w:rsidR="0041017A" w:rsidRDefault="006A1811" w:rsidP="0041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воспитательного и творческого потенциала родителей (законных представителей) и семьи в целом;</w:t>
      </w:r>
    </w:p>
    <w:p w14:paraId="357CDD34" w14:textId="42B8141F" w:rsidR="006A1811" w:rsidRDefault="006A1811" w:rsidP="0041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формирования психолого-педагогической компетенции родителей (законных представителей) в области воспитания и развития детей с учетом социокультурных традиций, современных проблем и особенностей развития общества.</w:t>
      </w:r>
    </w:p>
    <w:p w14:paraId="27524856" w14:textId="77777777" w:rsidR="0041017A" w:rsidRPr="00E86729" w:rsidRDefault="0041017A" w:rsidP="004101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6A9E93" w14:textId="77777777" w:rsidR="00E20AE4" w:rsidRDefault="005037A1" w:rsidP="00E20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занятий: </w:t>
      </w:r>
      <w:r>
        <w:rPr>
          <w:rFonts w:ascii="Times New Roman" w:hAnsi="Times New Roman" w:cs="Times New Roman"/>
          <w:sz w:val="28"/>
          <w:szCs w:val="28"/>
        </w:rPr>
        <w:t>лекция, тренинг, дискуссия, консультации, анализ конкретных ситуаций. Занятия проводятся 1 раз в месяц.</w:t>
      </w:r>
    </w:p>
    <w:p w14:paraId="07F252DB" w14:textId="77777777" w:rsidR="00E20AE4" w:rsidRDefault="00E20AE4" w:rsidP="00E20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9929A1" w14:textId="4126B05F" w:rsidR="00E20AE4" w:rsidRDefault="00E20AE4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14:paraId="04491125" w14:textId="6EF41B31" w:rsidR="006A1811" w:rsidRDefault="006A181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формирование у родителей (законных представителей) учащихся осознанного представления о развитии и воспитании детей;</w:t>
      </w:r>
    </w:p>
    <w:p w14:paraId="25C42236" w14:textId="6E37243E" w:rsidR="006A1811" w:rsidRDefault="006A181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у родителей (законных представителей) к самообразованию;</w:t>
      </w:r>
    </w:p>
    <w:p w14:paraId="54764686" w14:textId="3AA53A22" w:rsidR="006A1811" w:rsidRDefault="006A181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педагогической и педагогической культуры родителей (законных представителей);</w:t>
      </w:r>
    </w:p>
    <w:p w14:paraId="6FB40802" w14:textId="0050B2A3" w:rsidR="006A1811" w:rsidRDefault="006A181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сотрудничества институтов школы и семьи;</w:t>
      </w:r>
    </w:p>
    <w:p w14:paraId="32E1C11A" w14:textId="4A3C5974" w:rsidR="006A1811" w:rsidRPr="006A1811" w:rsidRDefault="006A181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снижение уровня неграмотности в отношении разрешения семейных проблем и кризисов, повышение личной ответственности в воспитании детей и подростков, сокращение числа неблагополучных семей и факторов семейного насилия.</w:t>
      </w:r>
    </w:p>
    <w:p w14:paraId="239C8BCC" w14:textId="77777777" w:rsidR="006A1811" w:rsidRDefault="006A181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6FE36A" w14:textId="2C60AADC" w:rsidR="00F83917" w:rsidRPr="00E20AE4" w:rsidRDefault="00F83917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0AE4"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контроля: </w:t>
      </w:r>
    </w:p>
    <w:p w14:paraId="138774AB" w14:textId="7443A752" w:rsidR="00F83917" w:rsidRDefault="00F83917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результативности работы программы на педагогическом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совещании при директоре) или на заседании совета учреждения образования по профилактике безнадзорности и правонарушений не реже 1(одного) раза в год. </w:t>
      </w:r>
    </w:p>
    <w:p w14:paraId="3B9E3D90" w14:textId="40AC7E0D" w:rsid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6C902A" w14:textId="0840A178" w:rsid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37A1">
        <w:rPr>
          <w:rFonts w:ascii="Times New Roman" w:hAnsi="Times New Roman" w:cs="Times New Roman"/>
          <w:b/>
          <w:bCs/>
          <w:sz w:val="28"/>
          <w:szCs w:val="28"/>
        </w:rPr>
        <w:t>Учебно-тематический план:</w:t>
      </w:r>
    </w:p>
    <w:p w14:paraId="092A151D" w14:textId="71D8CB1E" w:rsidR="006A1811" w:rsidRDefault="006A181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A18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ступень (для родителей (законных представителей) учащихся 1-4 классов</w:t>
      </w:r>
    </w:p>
    <w:tbl>
      <w:tblPr>
        <w:tblStyle w:val="a3"/>
        <w:tblW w:w="10093" w:type="dxa"/>
        <w:tblInd w:w="-431" w:type="dxa"/>
        <w:tblLook w:val="04A0" w:firstRow="1" w:lastRow="0" w:firstColumn="1" w:lastColumn="0" w:noHBand="0" w:noVBand="1"/>
      </w:tblPr>
      <w:tblGrid>
        <w:gridCol w:w="665"/>
        <w:gridCol w:w="3261"/>
        <w:gridCol w:w="1689"/>
        <w:gridCol w:w="2290"/>
        <w:gridCol w:w="2188"/>
      </w:tblGrid>
      <w:tr w:rsidR="006A1811" w14:paraId="0FC2F587" w14:textId="77777777" w:rsidTr="004524B9">
        <w:tc>
          <w:tcPr>
            <w:tcW w:w="691" w:type="dxa"/>
          </w:tcPr>
          <w:p w14:paraId="4A7763FF" w14:textId="77777777" w:rsidR="006A1811" w:rsidRDefault="006A181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76" w:type="dxa"/>
          </w:tcPr>
          <w:p w14:paraId="61440D65" w14:textId="77777777" w:rsidR="006A1811" w:rsidRDefault="006A181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 темы занятий</w:t>
            </w:r>
          </w:p>
        </w:tc>
        <w:tc>
          <w:tcPr>
            <w:tcW w:w="1689" w:type="dxa"/>
          </w:tcPr>
          <w:p w14:paraId="0AC2BAC7" w14:textId="77777777" w:rsidR="006A1811" w:rsidRDefault="006A181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849" w:type="dxa"/>
          </w:tcPr>
          <w:p w14:paraId="6B842B06" w14:textId="77777777" w:rsidR="006A1811" w:rsidRDefault="006A181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188" w:type="dxa"/>
          </w:tcPr>
          <w:p w14:paraId="48737100" w14:textId="77777777" w:rsidR="006A1811" w:rsidRDefault="006A181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6A1811" w14:paraId="0F0061AB" w14:textId="77777777" w:rsidTr="004524B9">
        <w:tc>
          <w:tcPr>
            <w:tcW w:w="691" w:type="dxa"/>
          </w:tcPr>
          <w:p w14:paraId="4551FE6E" w14:textId="77777777" w:rsidR="006A1811" w:rsidRDefault="006A181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14:paraId="759A9940" w14:textId="731E8BC5" w:rsidR="006A1811" w:rsidRPr="00F14861" w:rsidRDefault="00384F26" w:rsidP="0045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Физическая, психологическая</w:t>
            </w:r>
            <w:r w:rsidR="0098477F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социальная адаптация к школе. Причины дезадаптации и способы оказания помощи ребенку</w:t>
            </w:r>
          </w:p>
        </w:tc>
        <w:tc>
          <w:tcPr>
            <w:tcW w:w="1689" w:type="dxa"/>
          </w:tcPr>
          <w:p w14:paraId="46F61D8B" w14:textId="796B8459" w:rsidR="006A1811" w:rsidRPr="00F14861" w:rsidRDefault="0098477F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23.09.2023</w:t>
            </w:r>
          </w:p>
        </w:tc>
        <w:tc>
          <w:tcPr>
            <w:tcW w:w="1849" w:type="dxa"/>
          </w:tcPr>
          <w:p w14:paraId="6AD8298C" w14:textId="70DC9960" w:rsidR="006A1811" w:rsidRPr="00F14861" w:rsidRDefault="00384F26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дискуссия</w:t>
            </w:r>
          </w:p>
        </w:tc>
        <w:tc>
          <w:tcPr>
            <w:tcW w:w="2188" w:type="dxa"/>
          </w:tcPr>
          <w:p w14:paraId="01BEC7B7" w14:textId="37B2EF6B" w:rsidR="006A181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педагог социальный</w:t>
            </w:r>
          </w:p>
        </w:tc>
      </w:tr>
      <w:tr w:rsidR="006A1811" w14:paraId="1BE2D44E" w14:textId="77777777" w:rsidTr="004524B9">
        <w:tc>
          <w:tcPr>
            <w:tcW w:w="691" w:type="dxa"/>
          </w:tcPr>
          <w:p w14:paraId="1CAF9AB8" w14:textId="77777777" w:rsidR="006A1811" w:rsidRDefault="006A181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14:paraId="17CF34CD" w14:textId="213061C2" w:rsidR="006A1811" w:rsidRPr="00F14861" w:rsidRDefault="0098477F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дня школьника. Воспитание самостоятельности и навыков организации личного времени и учебного пространства у школьников</w:t>
            </w:r>
          </w:p>
        </w:tc>
        <w:tc>
          <w:tcPr>
            <w:tcW w:w="1689" w:type="dxa"/>
          </w:tcPr>
          <w:p w14:paraId="0329598B" w14:textId="5E93B1C1" w:rsidR="006A181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9" w:type="dxa"/>
          </w:tcPr>
          <w:p w14:paraId="645CDE65" w14:textId="422661DA" w:rsidR="006A1811" w:rsidRPr="00F14861" w:rsidRDefault="00384F26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2188" w:type="dxa"/>
          </w:tcPr>
          <w:p w14:paraId="59CCABAC" w14:textId="6D411C1A" w:rsidR="006A181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A1811" w14:paraId="493C5299" w14:textId="77777777" w:rsidTr="004524B9">
        <w:tc>
          <w:tcPr>
            <w:tcW w:w="691" w:type="dxa"/>
          </w:tcPr>
          <w:p w14:paraId="67F7809C" w14:textId="77777777" w:rsidR="006A1811" w:rsidRDefault="006A181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14:paraId="1D0DDD6E" w14:textId="2F9AB127" w:rsidR="006A1811" w:rsidRPr="00F14861" w:rsidRDefault="00470BB2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культуры здорового образа жизни. Интернет-грамотность и основы обучения использования детьми гаджетов. Аспекты развития культуры общения в жизни и виртуальной среде</w:t>
            </w:r>
          </w:p>
        </w:tc>
        <w:tc>
          <w:tcPr>
            <w:tcW w:w="1689" w:type="dxa"/>
          </w:tcPr>
          <w:p w14:paraId="37F488FF" w14:textId="2BF7193A" w:rsidR="006A181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849" w:type="dxa"/>
          </w:tcPr>
          <w:p w14:paraId="3B3875C7" w14:textId="40310E88" w:rsidR="006A1811" w:rsidRPr="00F14861" w:rsidRDefault="00384F26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беседа </w:t>
            </w:r>
          </w:p>
        </w:tc>
        <w:tc>
          <w:tcPr>
            <w:tcW w:w="2188" w:type="dxa"/>
          </w:tcPr>
          <w:p w14:paraId="000B36A7" w14:textId="0E3DEA7A" w:rsidR="006A181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6A1811" w14:paraId="43E84596" w14:textId="77777777" w:rsidTr="004524B9">
        <w:tc>
          <w:tcPr>
            <w:tcW w:w="691" w:type="dxa"/>
          </w:tcPr>
          <w:p w14:paraId="2A399EB0" w14:textId="77777777" w:rsidR="006A1811" w:rsidRDefault="006A181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14:paraId="7F8984A6" w14:textId="0F02C6ED" w:rsidR="006A1811" w:rsidRPr="00F14861" w:rsidRDefault="00384F26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в жизни детей и подростков. Эмоциональное состояние как фактор, определяющий действия и поступки ребенка.</w:t>
            </w:r>
          </w:p>
        </w:tc>
        <w:tc>
          <w:tcPr>
            <w:tcW w:w="1689" w:type="dxa"/>
          </w:tcPr>
          <w:p w14:paraId="59B2D5C8" w14:textId="02E2547E" w:rsidR="006A1811" w:rsidRPr="00F14861" w:rsidRDefault="0098477F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</w:tc>
        <w:tc>
          <w:tcPr>
            <w:tcW w:w="1849" w:type="dxa"/>
          </w:tcPr>
          <w:p w14:paraId="3CC02EB3" w14:textId="0B2B8C48" w:rsidR="006A1811" w:rsidRPr="00F14861" w:rsidRDefault="00384F26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тренинг, психологический практикум </w:t>
            </w:r>
          </w:p>
        </w:tc>
        <w:tc>
          <w:tcPr>
            <w:tcW w:w="2188" w:type="dxa"/>
          </w:tcPr>
          <w:p w14:paraId="33CC6916" w14:textId="25D7422C" w:rsidR="006A181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педагог социальный</w:t>
            </w:r>
          </w:p>
        </w:tc>
      </w:tr>
    </w:tbl>
    <w:p w14:paraId="24F5363C" w14:textId="77777777" w:rsidR="006A1811" w:rsidRDefault="006A181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9ECDE" w14:textId="6E2E6AD8" w:rsidR="006A1811" w:rsidRDefault="006A181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ступень (для родителей (законных представителей) учащихся 5-9 классов</w:t>
      </w:r>
    </w:p>
    <w:tbl>
      <w:tblPr>
        <w:tblStyle w:val="a3"/>
        <w:tblW w:w="10093" w:type="dxa"/>
        <w:tblInd w:w="-431" w:type="dxa"/>
        <w:tblLook w:val="04A0" w:firstRow="1" w:lastRow="0" w:firstColumn="1" w:lastColumn="0" w:noHBand="0" w:noVBand="1"/>
      </w:tblPr>
      <w:tblGrid>
        <w:gridCol w:w="691"/>
        <w:gridCol w:w="3676"/>
        <w:gridCol w:w="1689"/>
        <w:gridCol w:w="1849"/>
        <w:gridCol w:w="2188"/>
      </w:tblGrid>
      <w:tr w:rsidR="00F14861" w14:paraId="73A19DC5" w14:textId="77777777" w:rsidTr="004524B9">
        <w:tc>
          <w:tcPr>
            <w:tcW w:w="691" w:type="dxa"/>
          </w:tcPr>
          <w:p w14:paraId="14A3B800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76" w:type="dxa"/>
          </w:tcPr>
          <w:p w14:paraId="67D6A014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 темы занятий</w:t>
            </w:r>
          </w:p>
        </w:tc>
        <w:tc>
          <w:tcPr>
            <w:tcW w:w="1689" w:type="dxa"/>
          </w:tcPr>
          <w:p w14:paraId="2FC8156E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849" w:type="dxa"/>
          </w:tcPr>
          <w:p w14:paraId="29EAE199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188" w:type="dxa"/>
          </w:tcPr>
          <w:p w14:paraId="32DD6CBF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F14861" w14:paraId="4343A1CE" w14:textId="77777777" w:rsidTr="004524B9">
        <w:tc>
          <w:tcPr>
            <w:tcW w:w="691" w:type="dxa"/>
          </w:tcPr>
          <w:p w14:paraId="1A2E8C39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14:paraId="06C631B7" w14:textId="468D7ABD" w:rsidR="00F14861" w:rsidRPr="00F14861" w:rsidRDefault="00384F26" w:rsidP="0045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ребенка к учебной среде. Сложности и проявления дезадаптации в период обучения. Способы оказания помощи ребенку</w:t>
            </w:r>
          </w:p>
        </w:tc>
        <w:tc>
          <w:tcPr>
            <w:tcW w:w="1689" w:type="dxa"/>
          </w:tcPr>
          <w:p w14:paraId="7C6DE622" w14:textId="77777777" w:rsidR="00F1486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86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849" w:type="dxa"/>
          </w:tcPr>
          <w:p w14:paraId="1F22B072" w14:textId="56CDD57A" w:rsidR="00F14861" w:rsidRPr="00F14861" w:rsidRDefault="00384F26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</w:t>
            </w:r>
          </w:p>
        </w:tc>
        <w:tc>
          <w:tcPr>
            <w:tcW w:w="2188" w:type="dxa"/>
          </w:tcPr>
          <w:p w14:paraId="10D7D644" w14:textId="72EE986C" w:rsidR="00F1486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14861" w14:paraId="33B17DF7" w14:textId="77777777" w:rsidTr="004524B9">
        <w:tc>
          <w:tcPr>
            <w:tcW w:w="691" w:type="dxa"/>
          </w:tcPr>
          <w:p w14:paraId="14A33108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14:paraId="539CC789" w14:textId="7D188CCA" w:rsidR="00F14861" w:rsidRPr="00F14861" w:rsidRDefault="00470BB2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Факторы, способствующие развитию противоправного поведения у подростков. Основные механизмы формирования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дезадаптивного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поведения. Культура пользования интернет-ресурсами. Здоровьесберегающая функция семьи.</w:t>
            </w:r>
          </w:p>
        </w:tc>
        <w:tc>
          <w:tcPr>
            <w:tcW w:w="1689" w:type="dxa"/>
          </w:tcPr>
          <w:p w14:paraId="409FC57C" w14:textId="4D9518E7" w:rsidR="00F14861" w:rsidRPr="00F14861" w:rsidRDefault="0098477F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</w:tc>
        <w:tc>
          <w:tcPr>
            <w:tcW w:w="1849" w:type="dxa"/>
          </w:tcPr>
          <w:p w14:paraId="4C680368" w14:textId="40BA5F53" w:rsidR="00F14861" w:rsidRPr="00F14861" w:rsidRDefault="00384F26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семинар-практикум</w:t>
            </w:r>
          </w:p>
        </w:tc>
        <w:tc>
          <w:tcPr>
            <w:tcW w:w="2188" w:type="dxa"/>
          </w:tcPr>
          <w:p w14:paraId="4D57930F" w14:textId="30A19896" w:rsidR="00F1486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педагог социальный</w:t>
            </w:r>
          </w:p>
        </w:tc>
      </w:tr>
      <w:tr w:rsidR="00F14861" w14:paraId="27536AB0" w14:textId="77777777" w:rsidTr="004524B9">
        <w:tc>
          <w:tcPr>
            <w:tcW w:w="691" w:type="dxa"/>
          </w:tcPr>
          <w:p w14:paraId="3B3A4C90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14:paraId="4698165D" w14:textId="73A5FD8D" w:rsidR="00F14861" w:rsidRPr="00F14861" w:rsidRDefault="00384F26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Подростков и мотивация. Особенности формирования учебной мотивации. Потеря интереса к учебе и способы повышения интереса к обучению</w:t>
            </w:r>
          </w:p>
        </w:tc>
        <w:tc>
          <w:tcPr>
            <w:tcW w:w="1689" w:type="dxa"/>
          </w:tcPr>
          <w:p w14:paraId="539ED6C2" w14:textId="36F27DDF" w:rsidR="00F1486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49" w:type="dxa"/>
          </w:tcPr>
          <w:p w14:paraId="0FA1BCAD" w14:textId="10F39D40" w:rsidR="00F14861" w:rsidRPr="00F14861" w:rsidRDefault="00384F26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стол, дискуссия </w:t>
            </w:r>
          </w:p>
        </w:tc>
        <w:tc>
          <w:tcPr>
            <w:tcW w:w="2188" w:type="dxa"/>
          </w:tcPr>
          <w:p w14:paraId="4ACFF76A" w14:textId="734C64DE" w:rsidR="00F1486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14861" w14:paraId="007C25D7" w14:textId="77777777" w:rsidTr="004524B9">
        <w:tc>
          <w:tcPr>
            <w:tcW w:w="691" w:type="dxa"/>
          </w:tcPr>
          <w:p w14:paraId="463098DC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14:paraId="51650F3B" w14:textId="4D03D51C" w:rsidR="00F14861" w:rsidRPr="00F14861" w:rsidRDefault="00384F26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подросткового возраста. Физическое, психическое и социальное развитие подростков. Основные трудности и риски подросткового этапа</w:t>
            </w:r>
          </w:p>
        </w:tc>
        <w:tc>
          <w:tcPr>
            <w:tcW w:w="1689" w:type="dxa"/>
          </w:tcPr>
          <w:p w14:paraId="2D062613" w14:textId="3C1620F6" w:rsidR="00F14861" w:rsidRPr="00F14861" w:rsidRDefault="0098477F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27.04.2024</w:t>
            </w:r>
          </w:p>
        </w:tc>
        <w:tc>
          <w:tcPr>
            <w:tcW w:w="1849" w:type="dxa"/>
          </w:tcPr>
          <w:p w14:paraId="5FEF5FFF" w14:textId="26D99323" w:rsidR="00F14861" w:rsidRPr="00F14861" w:rsidRDefault="00384F26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беседа, семинар-практикум</w:t>
            </w:r>
          </w:p>
        </w:tc>
        <w:tc>
          <w:tcPr>
            <w:tcW w:w="2188" w:type="dxa"/>
          </w:tcPr>
          <w:p w14:paraId="7D42A335" w14:textId="2BAC176A" w:rsidR="00F1486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педагог социальный</w:t>
            </w:r>
          </w:p>
        </w:tc>
      </w:tr>
    </w:tbl>
    <w:p w14:paraId="05C5D283" w14:textId="77777777" w:rsidR="006A1811" w:rsidRDefault="006A181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64A38F" w14:textId="2A5A7FEB" w:rsidR="006A1811" w:rsidRDefault="006A181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ступень (для родителей (законных представителей) учащихся 10-11 классов</w:t>
      </w:r>
    </w:p>
    <w:tbl>
      <w:tblPr>
        <w:tblStyle w:val="a3"/>
        <w:tblW w:w="10093" w:type="dxa"/>
        <w:tblInd w:w="-431" w:type="dxa"/>
        <w:tblLook w:val="04A0" w:firstRow="1" w:lastRow="0" w:firstColumn="1" w:lastColumn="0" w:noHBand="0" w:noVBand="1"/>
      </w:tblPr>
      <w:tblGrid>
        <w:gridCol w:w="691"/>
        <w:gridCol w:w="3676"/>
        <w:gridCol w:w="1689"/>
        <w:gridCol w:w="1849"/>
        <w:gridCol w:w="2188"/>
      </w:tblGrid>
      <w:tr w:rsidR="00F14861" w14:paraId="3C206186" w14:textId="77777777" w:rsidTr="004524B9">
        <w:tc>
          <w:tcPr>
            <w:tcW w:w="691" w:type="dxa"/>
          </w:tcPr>
          <w:p w14:paraId="6F54F3A0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76" w:type="dxa"/>
          </w:tcPr>
          <w:p w14:paraId="291324B5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раздела, темы занятий</w:t>
            </w:r>
          </w:p>
        </w:tc>
        <w:tc>
          <w:tcPr>
            <w:tcW w:w="1689" w:type="dxa"/>
          </w:tcPr>
          <w:p w14:paraId="5E73F6AA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</w:tc>
        <w:tc>
          <w:tcPr>
            <w:tcW w:w="1849" w:type="dxa"/>
          </w:tcPr>
          <w:p w14:paraId="21CAB977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проведения</w:t>
            </w:r>
          </w:p>
        </w:tc>
        <w:tc>
          <w:tcPr>
            <w:tcW w:w="2188" w:type="dxa"/>
          </w:tcPr>
          <w:p w14:paraId="7939DEAC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Ответственные исполнители </w:t>
            </w:r>
          </w:p>
        </w:tc>
      </w:tr>
      <w:tr w:rsidR="00F14861" w14:paraId="0875543C" w14:textId="77777777" w:rsidTr="004524B9">
        <w:tc>
          <w:tcPr>
            <w:tcW w:w="691" w:type="dxa"/>
          </w:tcPr>
          <w:p w14:paraId="414A2107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76" w:type="dxa"/>
          </w:tcPr>
          <w:p w14:paraId="53E1F118" w14:textId="47D8DBBC" w:rsidR="00F14861" w:rsidRPr="00F14861" w:rsidRDefault="00384F26" w:rsidP="004524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и психологическое здоровье учащегося. Стресс и его влияние на здоровье. Вредные привычки и иные факторы, негативно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влияющие на состояние здоровья подростка</w:t>
            </w:r>
          </w:p>
        </w:tc>
        <w:tc>
          <w:tcPr>
            <w:tcW w:w="1689" w:type="dxa"/>
          </w:tcPr>
          <w:p w14:paraId="1DEB009C" w14:textId="5F8E4317" w:rsidR="00F14861" w:rsidRPr="00F14861" w:rsidRDefault="0098477F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28.10.2023</w:t>
            </w:r>
          </w:p>
        </w:tc>
        <w:tc>
          <w:tcPr>
            <w:tcW w:w="1849" w:type="dxa"/>
          </w:tcPr>
          <w:p w14:paraId="5B8320CF" w14:textId="0426111B" w:rsidR="00F14861" w:rsidRPr="00F14861" w:rsidRDefault="00384F26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Лекция, беседа </w:t>
            </w:r>
          </w:p>
        </w:tc>
        <w:tc>
          <w:tcPr>
            <w:tcW w:w="2188" w:type="dxa"/>
          </w:tcPr>
          <w:p w14:paraId="508E919F" w14:textId="6697AEF7" w:rsidR="00F1486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педагог социальный</w:t>
            </w:r>
          </w:p>
        </w:tc>
      </w:tr>
      <w:tr w:rsidR="00F14861" w14:paraId="4509F3E6" w14:textId="77777777" w:rsidTr="004524B9">
        <w:tc>
          <w:tcPr>
            <w:tcW w:w="691" w:type="dxa"/>
          </w:tcPr>
          <w:p w14:paraId="182D429D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676" w:type="dxa"/>
          </w:tcPr>
          <w:p w14:paraId="1B613916" w14:textId="0AFBCABB" w:rsidR="00F14861" w:rsidRPr="00F14861" w:rsidRDefault="00384F26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юношеской любви. Культура межличностных взаимоотношений и проявления чувств. </w:t>
            </w:r>
            <w:r w:rsidR="00D339AB">
              <w:rPr>
                <w:rFonts w:ascii="Times New Roman" w:hAnsi="Times New Roman" w:cs="Times New Roman"/>
                <w:sz w:val="28"/>
                <w:szCs w:val="28"/>
              </w:rPr>
              <w:t>Основы полового и семейного воспитания</w:t>
            </w:r>
          </w:p>
        </w:tc>
        <w:tc>
          <w:tcPr>
            <w:tcW w:w="1689" w:type="dxa"/>
          </w:tcPr>
          <w:p w14:paraId="7BD7AF5F" w14:textId="1CB4093B" w:rsidR="00F14861" w:rsidRPr="00F14861" w:rsidRDefault="0098477F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23.12.2023</w:t>
            </w:r>
          </w:p>
        </w:tc>
        <w:tc>
          <w:tcPr>
            <w:tcW w:w="1849" w:type="dxa"/>
          </w:tcPr>
          <w:p w14:paraId="1C6FBA10" w14:textId="20CE508A" w:rsidR="00F14861" w:rsidRPr="00F14861" w:rsidRDefault="00D339AB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Лекция, семинар-практикум</w:t>
            </w:r>
          </w:p>
        </w:tc>
        <w:tc>
          <w:tcPr>
            <w:tcW w:w="2188" w:type="dxa"/>
          </w:tcPr>
          <w:p w14:paraId="0541B6AE" w14:textId="75E01564" w:rsidR="00F1486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педагог социальный</w:t>
            </w:r>
          </w:p>
        </w:tc>
      </w:tr>
      <w:tr w:rsidR="00F14861" w14:paraId="1C7DBCCA" w14:textId="77777777" w:rsidTr="004524B9">
        <w:tc>
          <w:tcPr>
            <w:tcW w:w="691" w:type="dxa"/>
          </w:tcPr>
          <w:p w14:paraId="29DE8B5C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676" w:type="dxa"/>
          </w:tcPr>
          <w:p w14:paraId="599502DD" w14:textId="6C71457C" w:rsidR="00F14861" w:rsidRPr="00F14861" w:rsidRDefault="00D339AB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личных качеств на успешность в учебе и личностном (профессиональном) становлении. Основные аспекты неуспешности старшеклассника, базовые тревоги и опасения по поводу дальнейшего обучения. Профилактика экзаменационного стресса.</w:t>
            </w:r>
          </w:p>
        </w:tc>
        <w:tc>
          <w:tcPr>
            <w:tcW w:w="1689" w:type="dxa"/>
          </w:tcPr>
          <w:p w14:paraId="449BCC33" w14:textId="116FC5F7" w:rsidR="00F1486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9" w:type="dxa"/>
          </w:tcPr>
          <w:p w14:paraId="27F59A4B" w14:textId="23B5C8EC" w:rsidR="00F14861" w:rsidRPr="00F14861" w:rsidRDefault="00D339AB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стол, дискуссия</w:t>
            </w:r>
          </w:p>
        </w:tc>
        <w:tc>
          <w:tcPr>
            <w:tcW w:w="2188" w:type="dxa"/>
          </w:tcPr>
          <w:p w14:paraId="142CF9F4" w14:textId="21F096D6" w:rsidR="00F1486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 </w:t>
            </w:r>
          </w:p>
        </w:tc>
      </w:tr>
      <w:tr w:rsidR="00F14861" w14:paraId="3E1143BE" w14:textId="77777777" w:rsidTr="004524B9">
        <w:tc>
          <w:tcPr>
            <w:tcW w:w="691" w:type="dxa"/>
          </w:tcPr>
          <w:p w14:paraId="1EC05F3C" w14:textId="77777777" w:rsid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676" w:type="dxa"/>
          </w:tcPr>
          <w:p w14:paraId="55125012" w14:textId="1221D716" w:rsidR="00F14861" w:rsidRPr="00F14861" w:rsidRDefault="00D339AB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профессионального становления старшеклассника. Способы оказания помощи в профессиональном самоопределении. Факторы, влияющие на выбор профессии и роль родителей в процессе выбора профессии ребенком. Приоритеты при выборе профессии</w:t>
            </w:r>
          </w:p>
        </w:tc>
        <w:tc>
          <w:tcPr>
            <w:tcW w:w="1689" w:type="dxa"/>
          </w:tcPr>
          <w:p w14:paraId="3A96A31F" w14:textId="34956A3F" w:rsidR="00F14861" w:rsidRPr="00F14861" w:rsidRDefault="0098477F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25.05.2024</w:t>
            </w:r>
          </w:p>
        </w:tc>
        <w:tc>
          <w:tcPr>
            <w:tcW w:w="1849" w:type="dxa"/>
          </w:tcPr>
          <w:p w14:paraId="3FFCBB45" w14:textId="6D7D82B0" w:rsidR="00F14861" w:rsidRPr="00F14861" w:rsidRDefault="00D339AB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Дискуссия, семинар-практикум</w:t>
            </w:r>
          </w:p>
        </w:tc>
        <w:tc>
          <w:tcPr>
            <w:tcW w:w="2188" w:type="dxa"/>
          </w:tcPr>
          <w:p w14:paraId="5DA92C31" w14:textId="040B0538" w:rsidR="00F14861" w:rsidRPr="00F14861" w:rsidRDefault="00F14861" w:rsidP="00452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Педагог-психолог, педагог социальный</w:t>
            </w:r>
          </w:p>
        </w:tc>
      </w:tr>
    </w:tbl>
    <w:p w14:paraId="6CEA3089" w14:textId="77777777" w:rsidR="00F14861" w:rsidRPr="006A1811" w:rsidRDefault="00F1486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B4665C7" w14:textId="2B4B1CF2" w:rsidR="005037A1" w:rsidRDefault="005037A1" w:rsidP="00F14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A233CC" w14:textId="077EA35D" w:rsidR="00FB6289" w:rsidRDefault="00FB6289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Тематика дополнительных консультаций:</w:t>
      </w:r>
    </w:p>
    <w:p w14:paraId="204DD338" w14:textId="443134F5" w:rsidR="00E86729" w:rsidRDefault="00E86729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в индивидуальной и(или) групповой форме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4-ую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субботу с 12:00 до 14:00, в иное время – по дополнительному согласованию.</w:t>
      </w:r>
    </w:p>
    <w:p w14:paraId="2EC96F73" w14:textId="44CFBBF7" w:rsidR="00AC67CD" w:rsidRPr="00E86729" w:rsidRDefault="00AC67CD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Ответственные: педагог-психолог, педагог социальный, классные руководители.</w:t>
      </w:r>
    </w:p>
    <w:p w14:paraId="7B8B832B" w14:textId="01352623" w:rsidR="00AC67CD" w:rsidRDefault="00AC67CD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психических познавательных процессов у детей и подростков (память, внимание, мышление);</w:t>
      </w:r>
    </w:p>
    <w:p w14:paraId="6F04BD57" w14:textId="31B7C7ED" w:rsidR="00AC67CD" w:rsidRDefault="00AC67CD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Конфликтные ситуации в детско-родительских взаимоотношениях;</w:t>
      </w:r>
    </w:p>
    <w:p w14:paraId="727D9F1E" w14:textId="3C6BA290" w:rsidR="00AC67CD" w:rsidRDefault="00AC67CD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воспитания в семьях с двумя и более детьми;</w:t>
      </w:r>
    </w:p>
    <w:p w14:paraId="0848550B" w14:textId="03862FDE" w:rsidR="00AC67CD" w:rsidRDefault="00AC67CD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Агрессивность вербальная и невербальная. Причины и пути решения;</w:t>
      </w:r>
    </w:p>
    <w:p w14:paraId="52D17016" w14:textId="5E68F4FD" w:rsidR="00FB6289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матери и отца в воспитании ребенка;</w:t>
      </w:r>
    </w:p>
    <w:p w14:paraId="34921408" w14:textId="5F938F00" w:rsidR="008E136F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Школьные конфликты и роль родителей в их разрешении;</w:t>
      </w:r>
    </w:p>
    <w:p w14:paraId="3AE1ED82" w14:textId="5A78A057" w:rsidR="008E136F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мотивация: основополагающие факторы ее формирования и роль родителей в развитии желания учится у ребенка; </w:t>
      </w:r>
    </w:p>
    <w:p w14:paraId="60AC1606" w14:textId="5D7BE6B5" w:rsidR="008E136F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Межличностное общение детей: как помочь ребенку выстроить правильную модель общения;</w:t>
      </w:r>
    </w:p>
    <w:p w14:paraId="0DAF15F3" w14:textId="3A27029C" w:rsidR="00AC67CD" w:rsidRDefault="008E136F" w:rsidP="00AC6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игры: польза или вред</w:t>
      </w:r>
      <w:r w:rsidR="00AC67CD">
        <w:rPr>
          <w:rFonts w:ascii="Times New Roman" w:hAnsi="Times New Roman" w:cs="Times New Roman"/>
          <w:sz w:val="28"/>
          <w:szCs w:val="28"/>
        </w:rPr>
        <w:t>;</w:t>
      </w:r>
    </w:p>
    <w:p w14:paraId="0208FA9C" w14:textId="1FFEC15E" w:rsidR="00AC67CD" w:rsidRPr="00AC67CD" w:rsidRDefault="00AC67CD" w:rsidP="00AC67C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 общения в интернет-пространстве;</w:t>
      </w:r>
    </w:p>
    <w:p w14:paraId="584F7323" w14:textId="374DE1B9" w:rsidR="008E136F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наказаний и поощрений: как правильно воспитывать ребенка;</w:t>
      </w:r>
    </w:p>
    <w:p w14:paraId="41D94FBF" w14:textId="40BE753C" w:rsidR="008E136F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 между мальчиками и девочками: как помочь выстроить понимание различий и потребностей;</w:t>
      </w:r>
    </w:p>
    <w:p w14:paraId="65A4502B" w14:textId="05BFBA87" w:rsidR="008E136F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Любовь и дружба в подростковом возрасте;</w:t>
      </w:r>
    </w:p>
    <w:p w14:paraId="27637CED" w14:textId="22E50B53" w:rsidR="008E136F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друзья ребенка: что нужно знать и чего нельзя делать;</w:t>
      </w:r>
    </w:p>
    <w:p w14:paraId="7BC35131" w14:textId="63CEDC40" w:rsidR="008E136F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и понимая: основы доверительного разговора с ребенком;</w:t>
      </w:r>
    </w:p>
    <w:p w14:paraId="11E47AD7" w14:textId="60842CF2" w:rsidR="008E136F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помочь ребенку в выборе профессионального пути;</w:t>
      </w:r>
    </w:p>
    <w:p w14:paraId="49BD3254" w14:textId="5564AE83" w:rsidR="008E136F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свободного времени ребенка: быть занятым и не уставать;</w:t>
      </w:r>
    </w:p>
    <w:p w14:paraId="1287B447" w14:textId="41A60660" w:rsidR="008E136F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личного примера родителей на поведение детей;</w:t>
      </w:r>
    </w:p>
    <w:p w14:paraId="194F677F" w14:textId="0B4CE940" w:rsidR="008E136F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научиться детей распоряжаться деньгами;</w:t>
      </w:r>
    </w:p>
    <w:p w14:paraId="209CF546" w14:textId="120AB429" w:rsidR="00AC67CD" w:rsidRDefault="00AC67CD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средств массовой культуры в формировании личности подростка;</w:t>
      </w:r>
    </w:p>
    <w:p w14:paraId="3FAE4B5B" w14:textId="54D2DDA1" w:rsidR="00AC67CD" w:rsidRDefault="00AC67CD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Правовая грамотность подростка;</w:t>
      </w:r>
    </w:p>
    <w:p w14:paraId="388D57DC" w14:textId="17BACB70" w:rsidR="00AC67CD" w:rsidRDefault="00AC67CD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профессионального самоопределения;</w:t>
      </w:r>
    </w:p>
    <w:p w14:paraId="741B5815" w14:textId="37CC340B" w:rsidR="00AC67CD" w:rsidRDefault="00AC67CD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представлений о семейной жизни. Культура семейно-брачных ценностей;</w:t>
      </w:r>
    </w:p>
    <w:p w14:paraId="2FF55C32" w14:textId="26E1EC41" w:rsidR="00AC67CD" w:rsidRDefault="00AC67CD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и психологическое здоровье детей и подростков;</w:t>
      </w:r>
    </w:p>
    <w:p w14:paraId="4DE9E3EA" w14:textId="6DB639B3" w:rsidR="008E136F" w:rsidRDefault="008E136F" w:rsidP="008E136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Негативное воздействие: проблемы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семейного воздействия,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самоповреждающего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безответственного поведения.</w:t>
      </w:r>
    </w:p>
    <w:p w14:paraId="12B4FA4F" w14:textId="6F41E787" w:rsidR="005037A1" w:rsidRDefault="005037A1" w:rsidP="005037A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68EC7C" w14:textId="77777777" w:rsidR="00D339AB" w:rsidRDefault="00D339AB" w:rsidP="00D339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14:paraId="7ECD43C5" w14:textId="77777777" w:rsidR="00D339AB" w:rsidRDefault="00D339AB" w:rsidP="00D33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proofErr w:type="spell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Вержибок</w:t>
      </w:r>
      <w:proofErr w:type="spell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, Г.В. Гендерное воспитание в семье и </w:t>
      </w:r>
      <w:proofErr w:type="gram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школе :</w:t>
      </w:r>
      <w:proofErr w:type="gram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 xml:space="preserve">Г.В. </w:t>
      </w:r>
      <w:proofErr w:type="spell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Вержибок</w:t>
      </w:r>
      <w:proofErr w:type="spell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; под ред. А.С. </w:t>
      </w:r>
      <w:proofErr w:type="spell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Лаптенка</w:t>
      </w:r>
      <w:proofErr w:type="spell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. – </w:t>
      </w:r>
      <w:proofErr w:type="gram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Минск :</w:t>
      </w:r>
      <w:proofErr w:type="gram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Национальный институт</w:t>
      </w:r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образования, 2016. – 248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 xml:space="preserve"> </w:t>
      </w:r>
    </w:p>
    <w:p w14:paraId="1F525943" w14:textId="77777777" w:rsidR="00D339AB" w:rsidRDefault="00D339AB" w:rsidP="00D339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2.</w:t>
      </w:r>
      <w:proofErr w:type="spell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Кабуш</w:t>
      </w:r>
      <w:proofErr w:type="spell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, В.Т. Гуманизация воспитательного процесса в</w:t>
      </w:r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современной школе: пособие для педагогов общего среднего образования /</w:t>
      </w:r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 xml:space="preserve">В.Т. </w:t>
      </w:r>
      <w:proofErr w:type="spell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Кабуш</w:t>
      </w:r>
      <w:proofErr w:type="spell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, А.В. </w:t>
      </w:r>
      <w:proofErr w:type="spell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Трацевская</w:t>
      </w:r>
      <w:proofErr w:type="spell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. – </w:t>
      </w:r>
      <w:proofErr w:type="gram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Минск :</w:t>
      </w:r>
      <w:proofErr w:type="gram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Национальный институт</w:t>
      </w:r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образования, 2012. – 184 с.</w:t>
      </w:r>
    </w:p>
    <w:p w14:paraId="4AB89AB2" w14:textId="77777777" w:rsidR="00D339AB" w:rsidRDefault="00D339AB" w:rsidP="00D339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spell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Катович</w:t>
      </w:r>
      <w:proofErr w:type="spell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, Н.К. Формы и методы взаимодействия семьи и школы:</w:t>
      </w:r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 xml:space="preserve">пособие для педагогов учреждений общ. сред. образования / Н.К. </w:t>
      </w:r>
      <w:proofErr w:type="spell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Катович</w:t>
      </w:r>
      <w:proofErr w:type="spell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,</w:t>
      </w:r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proofErr w:type="gram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Т.П.</w:t>
      </w:r>
      <w:proofErr w:type="gram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Елисеева. – </w:t>
      </w:r>
      <w:proofErr w:type="gram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Минск :</w:t>
      </w:r>
      <w:proofErr w:type="gram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Национальный институт образования, 2011. – 208 с.</w:t>
      </w:r>
    </w:p>
    <w:p w14:paraId="52B91D5E" w14:textId="77777777" w:rsidR="00D339AB" w:rsidRDefault="00D339AB" w:rsidP="00D339A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Козлова, Г. Л. Безопасность детей в опасном мире: практическое</w:t>
      </w:r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 xml:space="preserve">пособие / Г. Л. Козлова, Л. Н. </w:t>
      </w:r>
      <w:proofErr w:type="spell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Мирейчик</w:t>
      </w:r>
      <w:proofErr w:type="spell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, М. В. Пряхина. – </w:t>
      </w:r>
      <w:proofErr w:type="gram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Минск :</w:t>
      </w:r>
      <w:proofErr w:type="gram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Альтиора</w:t>
      </w:r>
      <w:proofErr w:type="spell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― Живые краски, 2013. – 55 с.</w:t>
      </w:r>
    </w:p>
    <w:p w14:paraId="657BFEB6" w14:textId="77777777" w:rsidR="00470BB2" w:rsidRDefault="00D339AB" w:rsidP="00470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spell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Луговцова</w:t>
      </w:r>
      <w:proofErr w:type="spell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, Е. И. Психология формирования культуры здорового</w:t>
      </w:r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образа жизни школьников: пособие для педагогов-психологов, педагогов</w:t>
      </w:r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 xml:space="preserve">социальных учреждений общего среднего образования / Е. И. </w:t>
      </w:r>
      <w:proofErr w:type="spell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Луговцова</w:t>
      </w:r>
      <w:proofErr w:type="spell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. –</w:t>
      </w:r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proofErr w:type="gramStart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Минск :</w:t>
      </w:r>
      <w:proofErr w:type="gramEnd"/>
      <w:r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Национальный институт образования, 2012. – 190 с.</w:t>
      </w:r>
    </w:p>
    <w:p w14:paraId="78AF286D" w14:textId="77777777" w:rsidR="00470BB2" w:rsidRDefault="00470BB2" w:rsidP="00470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lastRenderedPageBreak/>
        <w:t>6.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Мартынова, В.В. Социально-педагогическая работа с семьей: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пособие для социальных педагогов учреждений образования, специалистов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 xml:space="preserve">органов управления образованием / </w:t>
      </w:r>
      <w:proofErr w:type="gram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В.В.</w:t>
      </w:r>
      <w:proofErr w:type="gram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Мартынова, А.Н. </w:t>
      </w:r>
      <w:proofErr w:type="spell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Ходосок</w:t>
      </w:r>
      <w:proofErr w:type="spell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. –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proofErr w:type="gram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Минск :</w:t>
      </w:r>
      <w:proofErr w:type="gram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Национальный институт образования, 2010. – 216 с.</w:t>
      </w:r>
    </w:p>
    <w:p w14:paraId="4735CEE6" w14:textId="77777777" w:rsidR="00470BB2" w:rsidRDefault="00470BB2" w:rsidP="00470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7.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Овчарова, Р.В. Психология сопровождения родительства /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</w:r>
      <w:proofErr w:type="gram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Р.В.</w:t>
      </w:r>
      <w:proofErr w:type="gram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Овчарова. – </w:t>
      </w:r>
      <w:proofErr w:type="gram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М. :</w:t>
      </w:r>
      <w:proofErr w:type="gram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Академия, 2005. – 368 с.</w:t>
      </w:r>
    </w:p>
    <w:p w14:paraId="02B343F4" w14:textId="77777777" w:rsidR="00470BB2" w:rsidRDefault="00470BB2" w:rsidP="00470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8.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Овчарова, Р.В. Родительство как психологический феномен: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 xml:space="preserve">учебное пособие / Р.В. </w:t>
      </w:r>
      <w:proofErr w:type="gram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Овчарова :</w:t>
      </w:r>
      <w:proofErr w:type="gram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учебное пособие. – </w:t>
      </w:r>
      <w:proofErr w:type="gram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М. :</w:t>
      </w:r>
      <w:proofErr w:type="gram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Московский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психолого-социальный институт, 2006. – 496 с.</w:t>
      </w:r>
    </w:p>
    <w:p w14:paraId="0E325E3B" w14:textId="77777777" w:rsidR="00470BB2" w:rsidRDefault="00470BB2" w:rsidP="00470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9.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Окулич, Н.А. Как стать успешным </w:t>
      </w:r>
      <w:proofErr w:type="gram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родителем :</w:t>
      </w:r>
      <w:proofErr w:type="gram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пособие для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педагогов учреждений общего среднего образования / Н.А. Окулич, под ред.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 xml:space="preserve">М.П. Осиповой. – </w:t>
      </w:r>
      <w:proofErr w:type="gram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Минск :</w:t>
      </w:r>
      <w:proofErr w:type="gram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ИВЦ Минфина, 2015. – 192 с.</w:t>
      </w:r>
    </w:p>
    <w:p w14:paraId="10E2CA06" w14:textId="77777777" w:rsidR="00470BB2" w:rsidRDefault="00470BB2" w:rsidP="00470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10.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Фурманов, И. А. Психолого-педагогическая профилактика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семейного неблагополучия: пособие для педагогов и психологов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общеобразовательных, социально-педагогических учреждений, учреждений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 xml:space="preserve">дошкольного образования / И. А. Фурманов. – </w:t>
      </w:r>
      <w:proofErr w:type="gram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Минск :</w:t>
      </w:r>
      <w:proofErr w:type="gram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Национальный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институт образования, 2010. – 176 с.</w:t>
      </w:r>
    </w:p>
    <w:p w14:paraId="09FC2F78" w14:textId="21968A66" w:rsidR="00D339AB" w:rsidRPr="00F83917" w:rsidRDefault="00470BB2" w:rsidP="00470B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BY"/>
        </w:rPr>
        <w:t>11.</w:t>
      </w:r>
      <w:proofErr w:type="spell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Хилько</w:t>
      </w:r>
      <w:proofErr w:type="spell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, М. Е. Возрастная психология: краткий курс лекций /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 xml:space="preserve">М. Е. </w:t>
      </w:r>
      <w:proofErr w:type="spell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Хилько</w:t>
      </w:r>
      <w:proofErr w:type="spell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, М. С. Ткачева. – 2-е изд., </w:t>
      </w:r>
      <w:proofErr w:type="spell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перераб</w:t>
      </w:r>
      <w:proofErr w:type="spell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. и доп. – </w:t>
      </w:r>
      <w:proofErr w:type="gram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М. :</w:t>
      </w:r>
      <w:proofErr w:type="gram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 xml:space="preserve"> </w:t>
      </w:r>
      <w:proofErr w:type="spellStart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Юрайт</w:t>
      </w:r>
      <w:proofErr w:type="spellEnd"/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t>, 2016. –</w:t>
      </w:r>
      <w:r w:rsidR="00D339AB" w:rsidRPr="00D339AB">
        <w:rPr>
          <w:rFonts w:ascii="Times New Roman" w:eastAsia="Times New Roman" w:hAnsi="Times New Roman" w:cs="Times New Roman"/>
          <w:color w:val="000000"/>
          <w:sz w:val="28"/>
          <w:szCs w:val="28"/>
          <w:lang w:val="ru-BY" w:eastAsia="ru-BY"/>
        </w:rPr>
        <w:br/>
        <w:t>198 с.</w:t>
      </w:r>
    </w:p>
    <w:sectPr w:rsidR="00D339AB" w:rsidRPr="00F83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2761A"/>
    <w:multiLevelType w:val="hybridMultilevel"/>
    <w:tmpl w:val="40A67DE0"/>
    <w:lvl w:ilvl="0" w:tplc="B7AE4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185830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F6"/>
    <w:rsid w:val="00167812"/>
    <w:rsid w:val="003117CA"/>
    <w:rsid w:val="00384F26"/>
    <w:rsid w:val="0041017A"/>
    <w:rsid w:val="00470BB2"/>
    <w:rsid w:val="005037A1"/>
    <w:rsid w:val="006A1811"/>
    <w:rsid w:val="008E136F"/>
    <w:rsid w:val="0098477F"/>
    <w:rsid w:val="00AC67CD"/>
    <w:rsid w:val="00B97690"/>
    <w:rsid w:val="00CF21E5"/>
    <w:rsid w:val="00D339AB"/>
    <w:rsid w:val="00E20AE4"/>
    <w:rsid w:val="00E86729"/>
    <w:rsid w:val="00F14861"/>
    <w:rsid w:val="00F83917"/>
    <w:rsid w:val="00FB6289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C1CB"/>
  <w15:chartTrackingRefBased/>
  <w15:docId w15:val="{1C7B29C5-0DD9-4E4D-86C5-F5C90285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7A1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136F"/>
    <w:pPr>
      <w:ind w:left="720"/>
      <w:contextualSpacing/>
    </w:pPr>
  </w:style>
  <w:style w:type="character" w:customStyle="1" w:styleId="fontstyle01">
    <w:name w:val="fontstyle01"/>
    <w:basedOn w:val="a0"/>
    <w:rsid w:val="00D339A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339A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Владимирович Гайдук</dc:creator>
  <cp:keywords/>
  <dc:description/>
  <cp:lastModifiedBy>Роман Владимирович Гайдук</cp:lastModifiedBy>
  <cp:revision>10</cp:revision>
  <dcterms:created xsi:type="dcterms:W3CDTF">2023-09-08T12:41:00Z</dcterms:created>
  <dcterms:modified xsi:type="dcterms:W3CDTF">2023-09-14T13:33:00Z</dcterms:modified>
</cp:coreProperties>
</file>