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42C0" w14:textId="77777777" w:rsidR="008165F0" w:rsidRDefault="008165F0" w:rsidP="008165F0">
      <w:r>
        <w:t>Особенности юношеской любви. Культура межличностных взаимоотношений и проявления чувств. Основы полового и семейного воспитания</w:t>
      </w:r>
    </w:p>
    <w:p w14:paraId="2BBB7686" w14:textId="77777777" w:rsidR="008165F0" w:rsidRDefault="008165F0" w:rsidP="008165F0"/>
    <w:p w14:paraId="51BEC40D" w14:textId="77777777" w:rsidR="008165F0" w:rsidRDefault="008165F0" w:rsidP="008165F0">
      <w:pPr>
        <w:rPr>
          <w:lang w:val="ru-RU"/>
        </w:rPr>
      </w:pPr>
      <w:r>
        <w:rPr>
          <w:lang w:val="ru-RU"/>
        </w:rPr>
        <w:t xml:space="preserve">Сегодня у нас непростой разговор: влюбленность и первая любовь у подростков, культура общения с ребенком в семье и основы полового воспитания. Темы эти достаточно обширны и объемны, поэтому важно выделить основные направления, в рамках которых мы будем двигаться. </w:t>
      </w:r>
    </w:p>
    <w:p w14:paraId="1E740A9B" w14:textId="77777777" w:rsidR="008165F0" w:rsidRDefault="008165F0" w:rsidP="008165F0">
      <w:pPr>
        <w:rPr>
          <w:lang w:val="ru-RU"/>
        </w:rPr>
      </w:pPr>
      <w:r>
        <w:rPr>
          <w:lang w:val="ru-RU"/>
        </w:rPr>
        <w:t xml:space="preserve">Вопрос чувств, в определенный момент времени возникающих у подростков друг к другу, первые робкие шаги в сторону познания собственных переживаний – все это можно отнести к кризисным этапам развития. Проблемы общения, выражения собственной симпатии или непринятие ее со стороны другого в какой-то момент становятся действительно важным не только для самого подростка, но и для его родителей. </w:t>
      </w:r>
    </w:p>
    <w:p w14:paraId="64C794A7" w14:textId="77777777" w:rsidR="008165F0" w:rsidRDefault="008165F0" w:rsidP="008165F0">
      <w:r>
        <w:rPr>
          <w:lang w:val="ru-RU"/>
        </w:rPr>
        <w:t xml:space="preserve">Часть </w:t>
      </w:r>
      <w:r>
        <w:rPr>
          <w:lang w:val="en-US"/>
        </w:rPr>
        <w:t>I</w:t>
      </w:r>
      <w:r>
        <w:rPr>
          <w:lang w:val="ru-RU"/>
        </w:rPr>
        <w:t xml:space="preserve">. </w:t>
      </w:r>
      <w:r>
        <w:t>Особенности юношеской любви</w:t>
      </w:r>
    </w:p>
    <w:p w14:paraId="579EBB49" w14:textId="77777777" w:rsidR="008165F0" w:rsidRDefault="008165F0" w:rsidP="008165F0">
      <w:pPr>
        <w:rPr>
          <w:rFonts w:eastAsia="Times New Roman"/>
          <w:lang w:eastAsia="ru-BY"/>
        </w:rPr>
      </w:pPr>
      <w:r>
        <w:rPr>
          <w:lang w:val="ru-RU"/>
        </w:rPr>
        <w:t xml:space="preserve">В большинстве ситуаций родители, </w:t>
      </w:r>
      <w:r w:rsidRPr="00BD5F80">
        <w:rPr>
          <w:rFonts w:eastAsia="Times New Roman"/>
          <w:lang w:eastAsia="ru-BY"/>
        </w:rPr>
        <w:t>услышав о том, что и их ребенок столкнулся со своей первой любовью, отказываются поверить в этот факт и принять его как данность</w:t>
      </w:r>
      <w:r w:rsidRPr="006E5386">
        <w:rPr>
          <w:rFonts w:eastAsia="Times New Roman"/>
          <w:lang w:val="ru-RU" w:eastAsia="ru-BY"/>
        </w:rPr>
        <w:t>.</w:t>
      </w:r>
      <w:r w:rsidRPr="00BD5F80">
        <w:rPr>
          <w:rFonts w:eastAsia="Times New Roman"/>
          <w:lang w:eastAsia="ru-BY"/>
        </w:rPr>
        <w:t xml:space="preserve"> Зачастую родители начинают доказывать своему ребенку, что он еще слишком мал для любви, что это – вовсе не любовь, не слушая никаких уговоров и увещеваний своего чада. Но и это не худшее, что могут сделать родители.</w:t>
      </w:r>
    </w:p>
    <w:p w14:paraId="7F83B994" w14:textId="77777777" w:rsidR="008165F0" w:rsidRPr="00BD5F80" w:rsidRDefault="008165F0" w:rsidP="008165F0">
      <w:pPr>
        <w:rPr>
          <w:rFonts w:eastAsia="Times New Roman"/>
          <w:lang w:eastAsia="ru-BY"/>
        </w:rPr>
      </w:pPr>
      <w:r w:rsidRPr="00BD5F80">
        <w:rPr>
          <w:rFonts w:eastAsia="Times New Roman"/>
          <w:lang w:eastAsia="ru-BY"/>
        </w:rPr>
        <w:t>Гораздо большей ошибкой, которая достаточно распространенная, является высмеивание чувств ребенка. Последствия подобной линии родительского поведения могут быть самыми печальными. Причем потеря взаимопонимания и контакта родителей со своим ребенком далеко не худший вариант. Порой, к огромному сожалению, отчаявшийся влюбленный подросток может повести себя так, как никто (порой и он сам) этого не ожидал.</w:t>
      </w:r>
    </w:p>
    <w:p w14:paraId="7B736FB4" w14:textId="77777777" w:rsidR="008165F0" w:rsidRDefault="008165F0" w:rsidP="008165F0">
      <w:pPr>
        <w:shd w:val="clear" w:color="auto" w:fill="FFFFFF"/>
        <w:rPr>
          <w:rFonts w:eastAsia="Times New Roman"/>
          <w:lang w:eastAsia="ru-BY"/>
        </w:rPr>
      </w:pPr>
      <w:r w:rsidRPr="00BD5F80">
        <w:rPr>
          <w:rFonts w:eastAsia="Times New Roman"/>
          <w:lang w:eastAsia="ru-BY"/>
        </w:rPr>
        <w:t>Также очень часто поводом для разногласий становится сам избранник или избранница вашего чада. Практически во всех случаях, так уж сложилось давно, но выбор детей их родителям совершенно не нравится. Те родители, которые оказываются немного мудрее остальных, всю критику по поводу выбора сына или дочки предпочитают оставлять при себе. Однако, увы, чаше всего родители на эмоциональном вводе, особо не выбирая слова и выражения, говорят ребенку все, что думают по поводу его второй половинки.</w:t>
      </w:r>
    </w:p>
    <w:p w14:paraId="16913FDC" w14:textId="77777777" w:rsidR="008165F0" w:rsidRDefault="008165F0" w:rsidP="008165F0">
      <w:pPr>
        <w:shd w:val="clear" w:color="auto" w:fill="FFFFFF"/>
        <w:rPr>
          <w:rFonts w:eastAsia="Times New Roman"/>
          <w:lang w:val="ru-RU" w:eastAsia="ru-BY"/>
        </w:rPr>
      </w:pPr>
      <w:r w:rsidRPr="00BD5F80">
        <w:rPr>
          <w:rFonts w:eastAsia="Times New Roman"/>
          <w:lang w:eastAsia="ru-BY"/>
        </w:rPr>
        <w:t>В результате в доме воцаряется тяжелая напряженная психологическая обстановка – родители ведут нескончаемые беседу в духе «не для него маменька ягодку растила», ребенок огрызается</w:t>
      </w:r>
      <w:r>
        <w:rPr>
          <w:rFonts w:eastAsia="Times New Roman"/>
          <w:lang w:val="ru-RU" w:eastAsia="ru-BY"/>
        </w:rPr>
        <w:t xml:space="preserve">. </w:t>
      </w:r>
    </w:p>
    <w:p w14:paraId="5D4B8AF3" w14:textId="77777777" w:rsidR="008165F0" w:rsidRDefault="008165F0" w:rsidP="008165F0">
      <w:pPr>
        <w:shd w:val="clear" w:color="auto" w:fill="FFFFFF"/>
        <w:rPr>
          <w:rFonts w:eastAsia="Times New Roman"/>
          <w:lang w:val="ru-RU" w:eastAsia="ru-BY"/>
        </w:rPr>
      </w:pPr>
      <w:r>
        <w:rPr>
          <w:rFonts w:eastAsia="Times New Roman"/>
          <w:lang w:val="ru-RU" w:eastAsia="ru-BY"/>
        </w:rPr>
        <w:t>Для того, чтобы не совершить подобных ошибок, для начала разберем основные признаки влюбленности подростка:</w:t>
      </w:r>
    </w:p>
    <w:p w14:paraId="361E76AD" w14:textId="77777777" w:rsidR="008165F0" w:rsidRPr="006E5386" w:rsidRDefault="008165F0" w:rsidP="008165F0">
      <w:pPr>
        <w:shd w:val="clear" w:color="auto" w:fill="FFFFFF"/>
        <w:rPr>
          <w:rFonts w:eastAsia="Times New Roman"/>
          <w:b/>
          <w:bCs/>
          <w:lang w:val="ru-RU" w:eastAsia="ru-BY"/>
        </w:rPr>
      </w:pPr>
      <w:r w:rsidRPr="006E5386">
        <w:rPr>
          <w:rFonts w:eastAsia="Times New Roman"/>
          <w:b/>
          <w:bCs/>
          <w:lang w:val="ru-RU" w:eastAsia="ru-BY"/>
        </w:rPr>
        <w:t>Время пребывания ребенка дома.</w:t>
      </w:r>
    </w:p>
    <w:p w14:paraId="49BBA1FD" w14:textId="77777777" w:rsidR="008165F0" w:rsidRDefault="008165F0" w:rsidP="008165F0">
      <w:pPr>
        <w:shd w:val="clear" w:color="auto" w:fill="FFFFFF"/>
        <w:rPr>
          <w:rFonts w:eastAsia="Times New Roman"/>
          <w:lang w:val="ru-RU" w:eastAsia="ru-BY"/>
        </w:rPr>
      </w:pPr>
      <w:r>
        <w:rPr>
          <w:rFonts w:eastAsia="Times New Roman"/>
          <w:lang w:val="ru-RU" w:eastAsia="ru-BY"/>
        </w:rPr>
        <w:t xml:space="preserve">Не всегда, когда ребенок резко меняет свое поведение и, вместо чтения книг или игр за компьютером, стремится чаще выходить на прогулки, это означает, что он связался с «нехорошей компанией». Грубейшая ошибка – тотальный контроль и запреты выходить из дома часто. Лучше доверительно пообщайтесь с подростком и задайте откровенные вопросы. Доверяйте ему и </w:t>
      </w:r>
      <w:r>
        <w:rPr>
          <w:rFonts w:eastAsia="Times New Roman"/>
          <w:lang w:val="ru-RU" w:eastAsia="ru-BY"/>
        </w:rPr>
        <w:lastRenderedPageBreak/>
        <w:t xml:space="preserve">помните, что гораздо более разумно будет дать ребенку немного свободы, чтобы не спровоцировать реакции защиты и сокрытия информации. </w:t>
      </w:r>
    </w:p>
    <w:p w14:paraId="3E424A44" w14:textId="77777777" w:rsidR="008165F0" w:rsidRDefault="008165F0" w:rsidP="008165F0">
      <w:pPr>
        <w:shd w:val="clear" w:color="auto" w:fill="FFFFFF"/>
        <w:rPr>
          <w:rFonts w:eastAsia="Times New Roman"/>
          <w:b/>
          <w:bCs/>
          <w:lang w:val="ru-RU" w:eastAsia="ru-BY"/>
        </w:rPr>
      </w:pPr>
      <w:r w:rsidRPr="006E5386">
        <w:rPr>
          <w:rFonts w:eastAsia="Times New Roman"/>
          <w:b/>
          <w:bCs/>
          <w:lang w:val="ru-RU" w:eastAsia="ru-BY"/>
        </w:rPr>
        <w:t>Увеличение времени разговоров по телефону.</w:t>
      </w:r>
    </w:p>
    <w:p w14:paraId="1027E700" w14:textId="77777777" w:rsidR="008165F0" w:rsidRDefault="008165F0" w:rsidP="008165F0">
      <w:pPr>
        <w:shd w:val="clear" w:color="auto" w:fill="FFFFFF"/>
        <w:rPr>
          <w:rFonts w:eastAsia="Times New Roman"/>
          <w:lang w:val="ru-RU" w:eastAsia="ru-BY"/>
        </w:rPr>
      </w:pPr>
      <w:r>
        <w:rPr>
          <w:rFonts w:eastAsia="Times New Roman"/>
          <w:lang w:val="ru-RU" w:eastAsia="ru-BY"/>
        </w:rPr>
        <w:t>Не следует сразу бить в колокола, поднимая тревогу. Тот факт, что ребенок при телефонном разговоре стал уходить от вас, обсуждать что-то в своей комнате, не означает, что там он строит какие-то криминальные планы. Здесь все также, как и в ситуации с частыми прогулками: доверительная беседа и откровенный разговор о ваших переживаниях. В случае появления отношений подростки стараются уединится, потому что для них это новый опыт, они стесняются или наоборот – хотят казаться более независимыми, взрослыми.</w:t>
      </w:r>
    </w:p>
    <w:p w14:paraId="65D5ABBC" w14:textId="77777777" w:rsidR="008165F0" w:rsidRDefault="008165F0" w:rsidP="008165F0">
      <w:pPr>
        <w:shd w:val="clear" w:color="auto" w:fill="FFFFFF"/>
        <w:rPr>
          <w:rFonts w:eastAsia="Times New Roman"/>
          <w:b/>
          <w:bCs/>
          <w:lang w:val="ru-RU" w:eastAsia="ru-BY"/>
        </w:rPr>
      </w:pPr>
      <w:r>
        <w:rPr>
          <w:rFonts w:eastAsia="Times New Roman"/>
          <w:b/>
          <w:bCs/>
          <w:lang w:val="ru-RU" w:eastAsia="ru-BY"/>
        </w:rPr>
        <w:t xml:space="preserve">Просьба об увеличении объема карманных денег. </w:t>
      </w:r>
    </w:p>
    <w:p w14:paraId="512A491A" w14:textId="77777777" w:rsidR="008165F0" w:rsidRDefault="008165F0" w:rsidP="008165F0">
      <w:pPr>
        <w:shd w:val="clear" w:color="auto" w:fill="FFFFFF"/>
        <w:rPr>
          <w:rFonts w:eastAsia="Times New Roman"/>
          <w:lang w:val="ru-RU" w:eastAsia="ru-BY"/>
        </w:rPr>
      </w:pPr>
      <w:r>
        <w:rPr>
          <w:rFonts w:eastAsia="Times New Roman"/>
          <w:lang w:val="ru-RU" w:eastAsia="ru-BY"/>
        </w:rPr>
        <w:t xml:space="preserve">Как правило, данный пункт имеет большее отношение именно к мальчикам, но бывают и исключения. Опять же, если вы уверены (вспоминаем о диалоге и откровенных вопросах) в том, что у подростка действительно случились первые отношения, лучше обеспечить ему поддержку в виде финансов на мелкие радости для второй половинки. Конечно, никто не даст вам гарантии, что эти деньги он не потратит на что-то вредное, однако здесь уже речь идет о вашем воспитании. </w:t>
      </w:r>
    </w:p>
    <w:p w14:paraId="5E43434F" w14:textId="77777777" w:rsidR="008165F0" w:rsidRDefault="008165F0" w:rsidP="008165F0">
      <w:pPr>
        <w:shd w:val="clear" w:color="auto" w:fill="FFFFFF"/>
        <w:rPr>
          <w:rFonts w:eastAsia="Times New Roman"/>
          <w:b/>
          <w:bCs/>
          <w:lang w:val="ru-RU" w:eastAsia="ru-BY"/>
        </w:rPr>
      </w:pPr>
      <w:r>
        <w:rPr>
          <w:rFonts w:eastAsia="Times New Roman"/>
          <w:b/>
          <w:bCs/>
          <w:lang w:val="ru-RU" w:eastAsia="ru-BY"/>
        </w:rPr>
        <w:t>Изменение настроения</w:t>
      </w:r>
    </w:p>
    <w:p w14:paraId="557A17DF" w14:textId="77777777" w:rsidR="008165F0" w:rsidRDefault="008165F0" w:rsidP="008165F0">
      <w:pPr>
        <w:shd w:val="clear" w:color="auto" w:fill="FFFFFF"/>
        <w:rPr>
          <w:rFonts w:eastAsia="Times New Roman"/>
          <w:lang w:val="ru-RU" w:eastAsia="ru-BY"/>
        </w:rPr>
      </w:pPr>
      <w:r>
        <w:rPr>
          <w:rFonts w:eastAsia="Times New Roman"/>
          <w:lang w:val="ru-RU" w:eastAsia="ru-BY"/>
        </w:rPr>
        <w:t xml:space="preserve">Естественно, в лучшую сторону. Подросток становится более воодушевленным, постоянно может проявляет излишнюю нежность и заботу о членах семьи и т.п. При этом не стоит забывать и о негативных эмоциях, поскольку в любых отношениях можно быть не только принятым, но и отвергнутым. Тогда поведение меняется на полностью противоположное. </w:t>
      </w:r>
    </w:p>
    <w:p w14:paraId="47F2AE9D" w14:textId="77777777" w:rsidR="008165F0" w:rsidRDefault="008165F0" w:rsidP="008165F0">
      <w:pPr>
        <w:shd w:val="clear" w:color="auto" w:fill="FFFFFF"/>
        <w:rPr>
          <w:rFonts w:eastAsia="Times New Roman"/>
          <w:b/>
          <w:bCs/>
          <w:lang w:val="ru-RU" w:eastAsia="ru-BY"/>
        </w:rPr>
      </w:pPr>
      <w:r>
        <w:rPr>
          <w:rFonts w:eastAsia="Times New Roman"/>
          <w:b/>
          <w:bCs/>
          <w:lang w:val="ru-RU" w:eastAsia="ru-BY"/>
        </w:rPr>
        <w:t>Внешний вид подростка</w:t>
      </w:r>
    </w:p>
    <w:p w14:paraId="44218664" w14:textId="77777777" w:rsidR="008165F0" w:rsidRDefault="008165F0" w:rsidP="008165F0">
      <w:pPr>
        <w:shd w:val="clear" w:color="auto" w:fill="FFFFFF"/>
        <w:rPr>
          <w:rFonts w:eastAsia="Times New Roman"/>
          <w:lang w:val="ru-RU" w:eastAsia="ru-BY"/>
        </w:rPr>
      </w:pPr>
      <w:r>
        <w:rPr>
          <w:rFonts w:eastAsia="Times New Roman"/>
          <w:lang w:val="ru-RU" w:eastAsia="ru-BY"/>
        </w:rPr>
        <w:t xml:space="preserve">Наиболее характерный признак, поскольку в большинстве случаев он проявляется в том, что если подросток влюбился, то он начинает больше следить за собой, пользоваться косметикой или духами, следить за одеждой и внешним видом в целом. </w:t>
      </w:r>
    </w:p>
    <w:p w14:paraId="552D7D7F" w14:textId="77777777" w:rsidR="008165F0" w:rsidRDefault="008165F0" w:rsidP="008165F0">
      <w:pPr>
        <w:shd w:val="clear" w:color="auto" w:fill="FFFFFF"/>
        <w:rPr>
          <w:rFonts w:eastAsia="Times New Roman"/>
          <w:b/>
          <w:bCs/>
          <w:lang w:val="ru-RU" w:eastAsia="ru-BY"/>
        </w:rPr>
      </w:pPr>
      <w:r>
        <w:rPr>
          <w:rFonts w:eastAsia="Times New Roman"/>
          <w:b/>
          <w:bCs/>
          <w:lang w:val="ru-RU" w:eastAsia="ru-BY"/>
        </w:rPr>
        <w:t>Появление контрацептивов</w:t>
      </w:r>
    </w:p>
    <w:p w14:paraId="4D3462CD" w14:textId="77777777" w:rsidR="008165F0" w:rsidRDefault="008165F0" w:rsidP="008165F0">
      <w:pPr>
        <w:shd w:val="clear" w:color="auto" w:fill="FFFFFF"/>
        <w:rPr>
          <w:rFonts w:eastAsia="Times New Roman"/>
          <w:lang w:val="ru-RU" w:eastAsia="ru-BY"/>
        </w:rPr>
      </w:pPr>
      <w:r>
        <w:rPr>
          <w:rFonts w:eastAsia="Times New Roman"/>
          <w:lang w:val="ru-RU" w:eastAsia="ru-BY"/>
        </w:rPr>
        <w:t>Вопрос не самый приятный для любого родителя, но нельзя исключать случайное нахождение подобных вещей в карманах одежды при стирке. Конечно, ситуация эта двоякая: с одной стороны нет ничего хорошего в том, что ребенок рано начал вести половую жизнь (или только собирается это делать); с другой стороны он все еще хоть как-то, но думает о личной безопасности. В таких случаях главное не совершить ряд ошибок в половом воспитании в целом, о которых мы поговорим чуть позже, но и правильно выстроить беседу с ребенком.</w:t>
      </w:r>
    </w:p>
    <w:p w14:paraId="6DBF415D" w14:textId="77777777" w:rsidR="008165F0" w:rsidRPr="007C1B50" w:rsidRDefault="008165F0" w:rsidP="008165F0">
      <w:pPr>
        <w:shd w:val="clear" w:color="auto" w:fill="FFFFFF"/>
        <w:rPr>
          <w:rFonts w:eastAsia="Times New Roman"/>
          <w:lang w:val="ru-RU" w:eastAsia="ru-BY"/>
        </w:rPr>
      </w:pPr>
      <w:r w:rsidRPr="007C1B50">
        <w:rPr>
          <w:rFonts w:eastAsia="Times New Roman"/>
          <w:lang w:val="ru-RU" w:eastAsia="ru-BY"/>
        </w:rPr>
        <w:t>Постарайтесь ненароком сделать так, чтобы ребенок получил всю необходимую информацию. Как вы это сделаете – не суть важно. Вы можете оставить на видном месте соответствующую тематическую литературу, например.</w:t>
      </w:r>
    </w:p>
    <w:p w14:paraId="5D3B8664" w14:textId="77777777" w:rsidR="008165F0" w:rsidRDefault="008165F0" w:rsidP="008165F0">
      <w:pPr>
        <w:shd w:val="clear" w:color="auto" w:fill="FFFFFF"/>
        <w:rPr>
          <w:rFonts w:eastAsia="Times New Roman"/>
          <w:lang w:val="ru-RU" w:eastAsia="ru-BY"/>
        </w:rPr>
      </w:pPr>
      <w:r w:rsidRPr="007C1B50">
        <w:rPr>
          <w:rFonts w:eastAsia="Times New Roman"/>
          <w:lang w:val="ru-RU" w:eastAsia="ru-BY"/>
        </w:rPr>
        <w:t xml:space="preserve">А вообще принято считать так – чем больше набирается признаков, тем выше вероятность, что ребенок действительно влюблен. И очень часто </w:t>
      </w:r>
      <w:r w:rsidRPr="007C1B50">
        <w:rPr>
          <w:rFonts w:eastAsia="Times New Roman"/>
          <w:lang w:val="ru-RU" w:eastAsia="ru-BY"/>
        </w:rPr>
        <w:lastRenderedPageBreak/>
        <w:t>лучшим способом узнать это станет открытый вопрос ребенку. Но как вы помните, если он не хочет отвечать на него, не стоит настаивать и пытаться залезть ребенку в душу – можете только оттолкнуть его от себя.</w:t>
      </w:r>
      <w:r>
        <w:rPr>
          <w:rFonts w:eastAsia="Times New Roman"/>
          <w:lang w:val="ru-RU" w:eastAsia="ru-BY"/>
        </w:rPr>
        <w:t xml:space="preserve"> </w:t>
      </w:r>
    </w:p>
    <w:p w14:paraId="4F9FA309" w14:textId="77777777" w:rsidR="008165F0" w:rsidRDefault="008165F0" w:rsidP="008165F0">
      <w:pPr>
        <w:shd w:val="clear" w:color="auto" w:fill="FFFFFF"/>
        <w:rPr>
          <w:rFonts w:eastAsia="Times New Roman"/>
          <w:lang w:val="ru-RU" w:eastAsia="ru-BY"/>
        </w:rPr>
      </w:pPr>
      <w:r>
        <w:rPr>
          <w:rFonts w:eastAsia="Times New Roman"/>
          <w:lang w:val="ru-RU" w:eastAsia="ru-BY"/>
        </w:rPr>
        <w:t>Лучшее, что вы можете сделать – не просто открыто поговорить на тему отношений с ребенком, но и привести собственные примеры, вспомнить свой опыт первой влюбленности и любви, опыт расставаний и новых встреч, обсудить моменты полового воспитания, возможно даже – познакомится с избранником(цей) вашего ребенка. При этом не вмешивайтесь в отношение подростков и старайтесь делать все, чтобы ваша работа была направленна на повышение самооценки ребенка, его просвещения в вопросах эмоций и чувств, отношений.</w:t>
      </w:r>
    </w:p>
    <w:p w14:paraId="3A3E8203" w14:textId="77777777" w:rsidR="008165F0" w:rsidRDefault="008165F0" w:rsidP="008165F0">
      <w:pPr>
        <w:shd w:val="clear" w:color="auto" w:fill="FFFFFF"/>
      </w:pPr>
      <w:r>
        <w:rPr>
          <w:rFonts w:eastAsia="Times New Roman"/>
          <w:lang w:val="ru-RU" w:eastAsia="ru-BY"/>
        </w:rPr>
        <w:t xml:space="preserve">Часть </w:t>
      </w:r>
      <w:r>
        <w:rPr>
          <w:rFonts w:eastAsia="Times New Roman"/>
          <w:lang w:val="en-US" w:eastAsia="ru-BY"/>
        </w:rPr>
        <w:t>II</w:t>
      </w:r>
      <w:r>
        <w:rPr>
          <w:rFonts w:eastAsia="Times New Roman"/>
          <w:lang w:val="ru-RU" w:eastAsia="ru-BY"/>
        </w:rPr>
        <w:t xml:space="preserve">. </w:t>
      </w:r>
      <w:r>
        <w:t>Культура межличностных взаимоотношений и проявления чувств.</w:t>
      </w:r>
    </w:p>
    <w:p w14:paraId="0B0E7C98" w14:textId="77777777" w:rsidR="008165F0" w:rsidRDefault="008165F0" w:rsidP="008165F0">
      <w:pPr>
        <w:shd w:val="clear" w:color="auto" w:fill="FFFFFF"/>
        <w:rPr>
          <w:lang w:val="ru-RU"/>
        </w:rPr>
      </w:pPr>
      <w:r>
        <w:rPr>
          <w:lang w:val="ru-RU"/>
        </w:rPr>
        <w:t>Перед началом обсуждения данного подпункта ознакомимся с небольшой притчей:</w:t>
      </w:r>
    </w:p>
    <w:p w14:paraId="45CE7BFB" w14:textId="77777777" w:rsidR="008165F0" w:rsidRPr="00312505" w:rsidRDefault="008165F0" w:rsidP="008165F0">
      <w:pPr>
        <w:shd w:val="clear" w:color="auto" w:fill="FFFFFF"/>
      </w:pPr>
      <w:r w:rsidRPr="00312505">
        <w:t>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14:paraId="1D771ED5" w14:textId="77777777" w:rsidR="008165F0" w:rsidRDefault="008165F0" w:rsidP="008165F0">
      <w:pPr>
        <w:shd w:val="clear" w:color="auto" w:fill="FFFFFF"/>
      </w:pPr>
      <w:r w:rsidRPr="00312505">
        <w:t>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14:paraId="7DE69243" w14:textId="77777777" w:rsidR="008165F0" w:rsidRPr="00312505" w:rsidRDefault="008165F0" w:rsidP="008165F0">
      <w:pPr>
        <w:shd w:val="clear" w:color="auto" w:fill="FFFFFF"/>
        <w:rPr>
          <w:lang w:val="ru-RU"/>
        </w:rPr>
      </w:pPr>
      <w:r>
        <w:rPr>
          <w:lang w:val="ru-RU"/>
        </w:rPr>
        <w:t>Давайте проведем небольшой эксперимент: я прочту вам классические родительский фразы, негативно влияющие на подростка в его развитии, а вы попробуете их перефразировать так, чтобы они сохранили свой смысл, но при этом имели совершенно иную, положительную, мотивирующую окраску. Я не буду вам ничего подсказывать, но позже мы разберем с вами варианты подробнее: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1"/>
        <w:gridCol w:w="5858"/>
      </w:tblGrid>
      <w:tr w:rsidR="008165F0" w:rsidRPr="00BD5F80" w14:paraId="7658E00A" w14:textId="77777777" w:rsidTr="00551C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62016" w14:textId="77777777" w:rsidR="008165F0" w:rsidRPr="00BD5F80" w:rsidRDefault="008165F0" w:rsidP="00551C55">
            <w:pPr>
              <w:spacing w:after="150"/>
              <w:ind w:firstLine="0"/>
              <w:rPr>
                <w:rFonts w:eastAsia="Times New Roman"/>
                <w:color w:val="333333"/>
                <w:lang w:eastAsia="ru-BY"/>
              </w:rPr>
            </w:pPr>
            <w:r w:rsidRPr="00BD5F80">
              <w:rPr>
                <w:rFonts w:eastAsia="Times New Roman"/>
                <w:b/>
                <w:bCs/>
                <w:color w:val="333333"/>
                <w:lang w:eastAsia="ru-BY"/>
              </w:rPr>
              <w:t>ТИПИЧНАЯ ФРАЗА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99653" w14:textId="77777777" w:rsidR="008165F0" w:rsidRPr="00BD5F80" w:rsidRDefault="008165F0" w:rsidP="00551C55">
            <w:pPr>
              <w:spacing w:after="150"/>
              <w:ind w:firstLine="0"/>
              <w:rPr>
                <w:rFonts w:eastAsia="Times New Roman"/>
                <w:color w:val="333333"/>
                <w:lang w:eastAsia="ru-BY"/>
              </w:rPr>
            </w:pPr>
            <w:r w:rsidRPr="00BD5F80">
              <w:rPr>
                <w:rFonts w:eastAsia="Times New Roman"/>
                <w:b/>
                <w:bCs/>
                <w:color w:val="333333"/>
                <w:lang w:eastAsia="ru-BY"/>
              </w:rPr>
              <w:t>Как необходимо говорить</w:t>
            </w:r>
          </w:p>
        </w:tc>
      </w:tr>
      <w:tr w:rsidR="008165F0" w:rsidRPr="00BD5F80" w14:paraId="63350485" w14:textId="77777777" w:rsidTr="00551C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7E36E" w14:textId="77777777" w:rsidR="008165F0" w:rsidRPr="00BD5F80" w:rsidRDefault="008165F0" w:rsidP="00551C55">
            <w:pPr>
              <w:spacing w:after="150"/>
              <w:ind w:firstLine="0"/>
              <w:rPr>
                <w:rFonts w:eastAsia="Times New Roman"/>
                <w:color w:val="333333"/>
                <w:lang w:eastAsia="ru-BY"/>
              </w:rPr>
            </w:pPr>
            <w:r w:rsidRPr="00BD5F80">
              <w:rPr>
                <w:rFonts w:eastAsia="Times New Roman"/>
                <w:color w:val="333333"/>
                <w:lang w:eastAsia="ru-BY"/>
              </w:rPr>
              <w:t>«Ты должен учиться!»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CE048" w14:textId="77777777" w:rsidR="008165F0" w:rsidRPr="00BD5F80" w:rsidRDefault="008165F0" w:rsidP="00551C55">
            <w:pPr>
              <w:spacing w:after="150"/>
              <w:ind w:firstLine="0"/>
              <w:rPr>
                <w:rFonts w:eastAsia="Times New Roman"/>
                <w:color w:val="333333"/>
                <w:lang w:eastAsia="ru-BY"/>
              </w:rPr>
            </w:pPr>
            <w:r w:rsidRPr="00BD5F80">
              <w:rPr>
                <w:rFonts w:eastAsia="Times New Roman"/>
                <w:color w:val="333333"/>
                <w:lang w:eastAsia="ru-BY"/>
              </w:rPr>
              <w:t>«Я уверен(-а), что ты можешь хорошо учиться»</w:t>
            </w:r>
          </w:p>
        </w:tc>
      </w:tr>
      <w:tr w:rsidR="008165F0" w:rsidRPr="00BD5F80" w14:paraId="08FE0E78" w14:textId="77777777" w:rsidTr="00551C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B3E68" w14:textId="77777777" w:rsidR="008165F0" w:rsidRPr="00BD5F80" w:rsidRDefault="008165F0" w:rsidP="00551C55">
            <w:pPr>
              <w:spacing w:after="150"/>
              <w:ind w:firstLine="0"/>
              <w:rPr>
                <w:rFonts w:eastAsia="Times New Roman"/>
                <w:color w:val="333333"/>
                <w:lang w:eastAsia="ru-BY"/>
              </w:rPr>
            </w:pPr>
            <w:r w:rsidRPr="00BD5F80">
              <w:rPr>
                <w:rFonts w:eastAsia="Times New Roman"/>
                <w:color w:val="333333"/>
                <w:lang w:eastAsia="ru-BY"/>
              </w:rPr>
              <w:t>«Ты должен думать о будущем!»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95D852" w14:textId="77777777" w:rsidR="008165F0" w:rsidRPr="00BD5F80" w:rsidRDefault="008165F0" w:rsidP="00551C55">
            <w:pPr>
              <w:spacing w:after="150"/>
              <w:ind w:firstLine="0"/>
              <w:rPr>
                <w:rFonts w:eastAsia="Times New Roman"/>
                <w:color w:val="333333"/>
                <w:lang w:eastAsia="ru-BY"/>
              </w:rPr>
            </w:pPr>
            <w:r w:rsidRPr="00BD5F80">
              <w:rPr>
                <w:rFonts w:eastAsia="Times New Roman"/>
                <w:color w:val="333333"/>
                <w:lang w:eastAsia="ru-BY"/>
              </w:rPr>
              <w:t>«Интересно, каким человеком ты хотел бы стать? Какую профессию</w:t>
            </w:r>
          </w:p>
          <w:p w14:paraId="0798B901" w14:textId="77777777" w:rsidR="008165F0" w:rsidRPr="00BD5F80" w:rsidRDefault="008165F0" w:rsidP="00551C55">
            <w:pPr>
              <w:spacing w:after="150"/>
              <w:ind w:firstLine="0"/>
              <w:rPr>
                <w:rFonts w:eastAsia="Times New Roman"/>
                <w:color w:val="333333"/>
                <w:lang w:eastAsia="ru-BY"/>
              </w:rPr>
            </w:pPr>
            <w:r w:rsidRPr="00BD5F80">
              <w:rPr>
                <w:rFonts w:eastAsia="Times New Roman"/>
                <w:color w:val="333333"/>
                <w:lang w:eastAsia="ru-BY"/>
              </w:rPr>
              <w:t>планируешь выбрать?»</w:t>
            </w:r>
          </w:p>
        </w:tc>
      </w:tr>
      <w:tr w:rsidR="008165F0" w:rsidRPr="00BD5F80" w14:paraId="3D72ECC9" w14:textId="77777777" w:rsidTr="00551C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DC06D" w14:textId="77777777" w:rsidR="008165F0" w:rsidRPr="00BD5F80" w:rsidRDefault="008165F0" w:rsidP="00551C55">
            <w:pPr>
              <w:spacing w:after="150"/>
              <w:ind w:firstLine="0"/>
              <w:rPr>
                <w:rFonts w:eastAsia="Times New Roman"/>
                <w:color w:val="333333"/>
                <w:lang w:eastAsia="ru-BY"/>
              </w:rPr>
            </w:pPr>
            <w:r w:rsidRPr="00BD5F80">
              <w:rPr>
                <w:rFonts w:eastAsia="Times New Roman"/>
                <w:b/>
                <w:bCs/>
                <w:color w:val="333333"/>
                <w:lang w:eastAsia="ru-BY"/>
              </w:rPr>
              <w:t>«Ты должен уважать старших!»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BDD3B" w14:textId="77777777" w:rsidR="008165F0" w:rsidRPr="00BD5F80" w:rsidRDefault="008165F0" w:rsidP="00551C55">
            <w:pPr>
              <w:spacing w:after="150"/>
              <w:ind w:firstLine="0"/>
              <w:rPr>
                <w:rFonts w:eastAsia="Times New Roman"/>
                <w:color w:val="333333"/>
                <w:lang w:eastAsia="ru-BY"/>
              </w:rPr>
            </w:pPr>
            <w:r w:rsidRPr="00BD5F80">
              <w:rPr>
                <w:rFonts w:eastAsia="Times New Roman"/>
                <w:color w:val="333333"/>
                <w:lang w:eastAsia="ru-BY"/>
              </w:rPr>
              <w:t>«Ты знаешь: уважение к старшим – это элемент общей культуры человека»</w:t>
            </w:r>
          </w:p>
        </w:tc>
      </w:tr>
      <w:tr w:rsidR="008165F0" w:rsidRPr="00BD5F80" w14:paraId="1AFC6A8C" w14:textId="77777777" w:rsidTr="00551C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2B860" w14:textId="77777777" w:rsidR="008165F0" w:rsidRPr="00BD5F80" w:rsidRDefault="008165F0" w:rsidP="00551C55">
            <w:pPr>
              <w:spacing w:after="150"/>
              <w:ind w:firstLine="0"/>
              <w:rPr>
                <w:rFonts w:eastAsia="Times New Roman"/>
                <w:color w:val="333333"/>
                <w:lang w:eastAsia="ru-BY"/>
              </w:rPr>
            </w:pPr>
            <w:r w:rsidRPr="00BD5F80">
              <w:rPr>
                <w:rFonts w:eastAsia="Times New Roman"/>
                <w:b/>
                <w:bCs/>
                <w:color w:val="333333"/>
                <w:lang w:eastAsia="ru-BY"/>
              </w:rPr>
              <w:t>«Ты должен слушаться учителей 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984785" w14:textId="77777777" w:rsidR="008165F0" w:rsidRPr="00BD5F80" w:rsidRDefault="008165F0" w:rsidP="00551C55">
            <w:pPr>
              <w:spacing w:after="150"/>
              <w:ind w:firstLine="0"/>
              <w:rPr>
                <w:rFonts w:eastAsia="Times New Roman"/>
                <w:color w:val="333333"/>
                <w:lang w:eastAsia="ru-BY"/>
              </w:rPr>
            </w:pPr>
            <w:r w:rsidRPr="00BD5F80">
              <w:rPr>
                <w:rFonts w:eastAsia="Times New Roman"/>
                <w:color w:val="333333"/>
                <w:lang w:eastAsia="ru-BY"/>
              </w:rPr>
              <w:t>«Конечно, ты можешь иметь собственное мнение, но к мнению старших полезно прислушаться»</w:t>
            </w:r>
          </w:p>
        </w:tc>
      </w:tr>
      <w:tr w:rsidR="008165F0" w:rsidRPr="00BD5F80" w14:paraId="7835905B" w14:textId="77777777" w:rsidTr="00551C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03D4C" w14:textId="77777777" w:rsidR="008165F0" w:rsidRPr="00BD5F80" w:rsidRDefault="008165F0" w:rsidP="00551C55">
            <w:pPr>
              <w:spacing w:after="150"/>
              <w:ind w:firstLine="0"/>
              <w:rPr>
                <w:rFonts w:eastAsia="Times New Roman"/>
                <w:color w:val="333333"/>
                <w:lang w:eastAsia="ru-BY"/>
              </w:rPr>
            </w:pPr>
            <w:r w:rsidRPr="00BD5F80">
              <w:rPr>
                <w:rFonts w:eastAsia="Times New Roman"/>
                <w:b/>
                <w:bCs/>
                <w:color w:val="333333"/>
                <w:lang w:eastAsia="ru-BY"/>
              </w:rPr>
              <w:t>«Ты лжец!», «Ты опять врёшь!»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C6E8B" w14:textId="77777777" w:rsidR="008165F0" w:rsidRPr="00BD5F80" w:rsidRDefault="008165F0" w:rsidP="00551C55">
            <w:pPr>
              <w:spacing w:after="150"/>
              <w:ind w:firstLine="0"/>
              <w:rPr>
                <w:rFonts w:eastAsia="Times New Roman"/>
                <w:color w:val="333333"/>
                <w:lang w:eastAsia="ru-BY"/>
              </w:rPr>
            </w:pPr>
            <w:r w:rsidRPr="00BD5F80">
              <w:rPr>
                <w:rFonts w:eastAsia="Times New Roman"/>
                <w:color w:val="333333"/>
                <w:lang w:eastAsia="ru-BY"/>
              </w:rPr>
              <w:t>«Мне жаль, что я опять выслушиваю неправду».</w:t>
            </w:r>
          </w:p>
          <w:p w14:paraId="5E798D7B" w14:textId="77777777" w:rsidR="008165F0" w:rsidRPr="00BD5F80" w:rsidRDefault="008165F0" w:rsidP="00551C55">
            <w:pPr>
              <w:spacing w:after="150"/>
              <w:ind w:firstLine="0"/>
              <w:rPr>
                <w:rFonts w:eastAsia="Times New Roman"/>
                <w:color w:val="333333"/>
                <w:lang w:eastAsia="ru-BY"/>
              </w:rPr>
            </w:pPr>
            <w:r w:rsidRPr="00BD5F80">
              <w:rPr>
                <w:rFonts w:eastAsia="Times New Roman"/>
                <w:color w:val="333333"/>
                <w:lang w:eastAsia="ru-BY"/>
              </w:rPr>
              <w:t>«Мне не нравится, когда меня обманывают. Постарайся больше так не делать»</w:t>
            </w:r>
          </w:p>
        </w:tc>
      </w:tr>
    </w:tbl>
    <w:p w14:paraId="39EFE9BF" w14:textId="72E99A59" w:rsidR="008165F0" w:rsidRPr="00312505" w:rsidRDefault="008165F0" w:rsidP="008165F0">
      <w:pPr>
        <w:shd w:val="clear" w:color="auto" w:fill="FFFFFF"/>
        <w:ind w:firstLine="0"/>
        <w:rPr>
          <w:rFonts w:eastAsia="Times New Roman"/>
          <w:lang w:eastAsia="ru-BY"/>
        </w:rPr>
      </w:pPr>
      <w:r w:rsidRPr="00BD5F80">
        <w:rPr>
          <w:rFonts w:eastAsia="Times New Roman"/>
          <w:lang w:eastAsia="ru-BY"/>
        </w:rPr>
        <w:lastRenderedPageBreak/>
        <w:t> </w:t>
      </w:r>
      <w:r w:rsidRPr="00312505">
        <w:rPr>
          <w:rFonts w:eastAsia="Times New Roman"/>
          <w:lang w:eastAsia="ru-BY"/>
        </w:rPr>
        <w:t xml:space="preserve">         Для того чтобы подросток желал общаться с родителями, необходимо помнить, что основой общения родителей с детьми являются </w:t>
      </w:r>
      <w:r w:rsidR="006D5BA5">
        <w:rPr>
          <w:rFonts w:eastAsia="Times New Roman"/>
          <w:lang w:val="ru-RU" w:eastAsia="ru-BY"/>
        </w:rPr>
        <w:t>семь</w:t>
      </w:r>
      <w:r w:rsidRPr="00312505">
        <w:rPr>
          <w:rFonts w:eastAsia="Times New Roman"/>
          <w:lang w:eastAsia="ru-BY"/>
        </w:rPr>
        <w:t xml:space="preserve"> принципов:</w:t>
      </w:r>
    </w:p>
    <w:p w14:paraId="43E71370" w14:textId="77777777" w:rsidR="008165F0" w:rsidRPr="00312505" w:rsidRDefault="008165F0" w:rsidP="008165F0">
      <w:pPr>
        <w:shd w:val="clear" w:color="auto" w:fill="FFFFFF"/>
        <w:ind w:firstLine="0"/>
        <w:rPr>
          <w:rFonts w:eastAsia="Times New Roman"/>
          <w:lang w:eastAsia="ru-BY"/>
        </w:rPr>
      </w:pPr>
      <w:r w:rsidRPr="00312505">
        <w:rPr>
          <w:rFonts w:eastAsia="Times New Roman"/>
          <w:lang w:eastAsia="ru-BY"/>
        </w:rPr>
        <w:t xml:space="preserve">          </w:t>
      </w:r>
      <w:r w:rsidRPr="00312505">
        <w:rPr>
          <w:rFonts w:eastAsia="Times New Roman"/>
          <w:b/>
          <w:bCs/>
          <w:lang w:eastAsia="ru-BY"/>
        </w:rPr>
        <w:t>Принятие ребенка</w:t>
      </w:r>
      <w:r w:rsidRPr="00312505">
        <w:rPr>
          <w:rFonts w:eastAsia="Times New Roman"/>
          <w:lang w:eastAsia="ru-BY"/>
        </w:rPr>
        <w:t xml:space="preserve"> – когда ребенок понимает, что его любят несмотря ни на что. Принять ребенка – значит любить его не за отметку в дневнике или убранную без напоминания постель, а за сам факт его существования в этом мире. Опасно: безразличие и обман.</w:t>
      </w:r>
    </w:p>
    <w:p w14:paraId="12E17B5E" w14:textId="77777777" w:rsidR="008165F0" w:rsidRPr="00312505" w:rsidRDefault="008165F0" w:rsidP="008165F0">
      <w:pPr>
        <w:shd w:val="clear" w:color="auto" w:fill="FFFFFF"/>
        <w:ind w:firstLine="0"/>
        <w:rPr>
          <w:rFonts w:eastAsia="Times New Roman"/>
          <w:lang w:eastAsia="ru-BY"/>
        </w:rPr>
      </w:pPr>
      <w:r w:rsidRPr="00312505">
        <w:rPr>
          <w:rFonts w:eastAsia="Times New Roman"/>
          <w:lang w:eastAsia="ru-BY"/>
        </w:rPr>
        <w:t xml:space="preserve">         </w:t>
      </w:r>
      <w:r w:rsidRPr="00312505">
        <w:rPr>
          <w:rFonts w:eastAsia="Times New Roman"/>
          <w:b/>
          <w:bCs/>
          <w:lang w:eastAsia="ru-BY"/>
        </w:rPr>
        <w:t>Значимость ребенка</w:t>
      </w:r>
      <w:r w:rsidRPr="00312505">
        <w:rPr>
          <w:rFonts w:eastAsia="Times New Roman"/>
          <w:lang w:eastAsia="ru-BY"/>
        </w:rPr>
        <w:t xml:space="preserve"> – это признание его значительность в существовании семьи.</w:t>
      </w:r>
    </w:p>
    <w:p w14:paraId="6F468A28" w14:textId="77777777" w:rsidR="008165F0" w:rsidRPr="00312505" w:rsidRDefault="008165F0" w:rsidP="008165F0">
      <w:pPr>
        <w:shd w:val="clear" w:color="auto" w:fill="FFFFFF"/>
        <w:ind w:firstLine="0"/>
        <w:rPr>
          <w:rFonts w:eastAsia="Times New Roman"/>
          <w:lang w:eastAsia="ru-BY"/>
        </w:rPr>
      </w:pPr>
      <w:r w:rsidRPr="00312505">
        <w:rPr>
          <w:rFonts w:eastAsia="Times New Roman"/>
          <w:lang w:eastAsia="ru-BY"/>
        </w:rPr>
        <w:t xml:space="preserve">         </w:t>
      </w:r>
      <w:r w:rsidRPr="00312505">
        <w:rPr>
          <w:rFonts w:eastAsia="Times New Roman"/>
          <w:b/>
          <w:bCs/>
          <w:lang w:eastAsia="ru-BY"/>
        </w:rPr>
        <w:t>Признание ребенка</w:t>
      </w:r>
      <w:r w:rsidRPr="00312505">
        <w:rPr>
          <w:rFonts w:eastAsia="Times New Roman"/>
          <w:lang w:eastAsia="ru-BY"/>
        </w:rPr>
        <w:t xml:space="preserve"> – это сохранение у ребенка чувства собственного достоинства и уверенности в себе, в своих силах. Родители поздравляют своего ребенка с каждым, пусть маленьким, успехом, ободряют и поддерживают в минуты жизненных трудностей. Подросток должен чувствовать, что родители стараются понять все его поступки, даже неправильные, но при этом они ему не угрожают, а вместе разбирают возникшую ситуацию.</w:t>
      </w:r>
    </w:p>
    <w:p w14:paraId="002F058A" w14:textId="77777777" w:rsidR="008165F0" w:rsidRPr="00312505" w:rsidRDefault="008165F0" w:rsidP="008165F0">
      <w:pPr>
        <w:shd w:val="clear" w:color="auto" w:fill="FFFFFF"/>
        <w:ind w:firstLine="0"/>
        <w:rPr>
          <w:rFonts w:eastAsia="Times New Roman"/>
          <w:lang w:eastAsia="ru-BY"/>
        </w:rPr>
      </w:pPr>
      <w:r w:rsidRPr="00312505">
        <w:rPr>
          <w:rFonts w:eastAsia="Times New Roman"/>
          <w:lang w:eastAsia="ru-BY"/>
        </w:rPr>
        <w:t xml:space="preserve">         </w:t>
      </w:r>
      <w:r w:rsidRPr="00312505">
        <w:rPr>
          <w:rFonts w:eastAsia="Times New Roman"/>
          <w:b/>
          <w:bCs/>
          <w:lang w:eastAsia="ru-BY"/>
        </w:rPr>
        <w:t>Родительская любовь</w:t>
      </w:r>
      <w:r w:rsidRPr="00312505">
        <w:rPr>
          <w:rFonts w:eastAsia="Times New Roman"/>
          <w:lang w:eastAsia="ru-BY"/>
        </w:rPr>
        <w:t xml:space="preserve"> – подросток нуждается в любви и ласке независимо от возраста. Детям нужно, чтобы их обнимали и целовали не менее 4 – 5 раз в день. В подростковом возрасте формируется личность, самооценка, осознание внутреннего мира и, самое главное, проектируется собственное видение будущей жизни и мера жизненных ценностей.</w:t>
      </w:r>
    </w:p>
    <w:p w14:paraId="26F42CEA" w14:textId="77777777" w:rsidR="008165F0" w:rsidRPr="00312505" w:rsidRDefault="008165F0" w:rsidP="008165F0">
      <w:pPr>
        <w:shd w:val="clear" w:color="auto" w:fill="FFFFFF"/>
        <w:ind w:firstLine="0"/>
        <w:rPr>
          <w:rFonts w:eastAsia="Times New Roman"/>
          <w:lang w:eastAsia="ru-BY"/>
        </w:rPr>
      </w:pPr>
      <w:r w:rsidRPr="00312505">
        <w:rPr>
          <w:rFonts w:eastAsia="Times New Roman"/>
          <w:lang w:eastAsia="ru-BY"/>
        </w:rPr>
        <w:t xml:space="preserve">         </w:t>
      </w:r>
      <w:r w:rsidRPr="00312505">
        <w:rPr>
          <w:rFonts w:eastAsia="Times New Roman"/>
          <w:b/>
          <w:bCs/>
          <w:lang w:eastAsia="ru-BY"/>
        </w:rPr>
        <w:t>Принцип доступности</w:t>
      </w:r>
      <w:r w:rsidRPr="00312505">
        <w:rPr>
          <w:rFonts w:eastAsia="Times New Roman"/>
          <w:lang w:eastAsia="ru-BY"/>
        </w:rPr>
        <w:t xml:space="preserve"> – это значит, в любую минуту найти в себе силы отложить все свои дела, свою работу, чтобы пообщаться с подростком. Нельзя отмахиваться, нельзя списывать на занятость, нельзя переносить на «потом».</w:t>
      </w:r>
    </w:p>
    <w:p w14:paraId="006BE62E" w14:textId="77777777" w:rsidR="008165F0" w:rsidRPr="00312505" w:rsidRDefault="008165F0" w:rsidP="008165F0">
      <w:pPr>
        <w:shd w:val="clear" w:color="auto" w:fill="FFFFFF"/>
        <w:ind w:firstLine="0"/>
        <w:rPr>
          <w:rFonts w:eastAsia="Times New Roman"/>
          <w:lang w:eastAsia="ru-BY"/>
        </w:rPr>
      </w:pPr>
      <w:r w:rsidRPr="00312505">
        <w:rPr>
          <w:rFonts w:eastAsia="Times New Roman"/>
          <w:lang w:eastAsia="ru-BY"/>
        </w:rPr>
        <w:t xml:space="preserve">         </w:t>
      </w:r>
      <w:r w:rsidRPr="00312505">
        <w:rPr>
          <w:rFonts w:eastAsia="Times New Roman"/>
          <w:b/>
          <w:bCs/>
          <w:lang w:eastAsia="ru-BY"/>
        </w:rPr>
        <w:t>Воспитание ответственности и самодисциплины</w:t>
      </w:r>
      <w:r w:rsidRPr="00312505">
        <w:rPr>
          <w:rFonts w:eastAsia="Times New Roman"/>
          <w:lang w:eastAsia="ru-BY"/>
        </w:rPr>
        <w:t xml:space="preserve"> – формирование у подростка привычки быть ответственным за свои поступки и слова (уравновешенная и зрелая личность). Эти качества напрямую зависят от поведения родителей в семье, их способность проявить эти же качества в обыденной жизни.</w:t>
      </w:r>
    </w:p>
    <w:p w14:paraId="466A140E" w14:textId="77777777" w:rsidR="008165F0" w:rsidRDefault="008165F0" w:rsidP="008165F0">
      <w:pPr>
        <w:shd w:val="clear" w:color="auto" w:fill="FFFFFF"/>
        <w:ind w:firstLine="0"/>
        <w:rPr>
          <w:rFonts w:eastAsia="Times New Roman"/>
          <w:lang w:val="ru-RU" w:eastAsia="ru-BY"/>
        </w:rPr>
      </w:pPr>
      <w:r w:rsidRPr="00312505">
        <w:rPr>
          <w:rFonts w:eastAsia="Times New Roman"/>
          <w:lang w:eastAsia="ru-BY"/>
        </w:rPr>
        <w:t xml:space="preserve">         </w:t>
      </w:r>
      <w:r w:rsidRPr="00312505">
        <w:rPr>
          <w:rFonts w:eastAsia="Times New Roman"/>
          <w:b/>
          <w:bCs/>
          <w:lang w:eastAsia="ru-BY"/>
        </w:rPr>
        <w:t>Авторитет родителей</w:t>
      </w:r>
      <w:r w:rsidRPr="00312505">
        <w:rPr>
          <w:rFonts w:eastAsia="Times New Roman"/>
          <w:lang w:eastAsia="ru-BY"/>
        </w:rPr>
        <w:t xml:space="preserve"> – это кропотливый труд отца и матери. Это, прежде всего желание подростка говорить родителям правду, какой бы горькой для родителей она ни была. Так будут дети поступать в том случае, если родители объяснят им, что прожить жизнь, не совершая ошибок, невозможно</w:t>
      </w:r>
      <w:r>
        <w:rPr>
          <w:rFonts w:eastAsia="Times New Roman"/>
          <w:lang w:val="ru-RU" w:eastAsia="ru-BY"/>
        </w:rPr>
        <w:t>.</w:t>
      </w:r>
    </w:p>
    <w:p w14:paraId="6E903068" w14:textId="77777777" w:rsidR="008165F0" w:rsidRDefault="008165F0" w:rsidP="008165F0">
      <w:pPr>
        <w:shd w:val="clear" w:color="auto" w:fill="FFFFFF"/>
        <w:rPr>
          <w:rFonts w:eastAsia="Times New Roman"/>
          <w:lang w:val="ru-RU" w:eastAsia="ru-BY"/>
        </w:rPr>
      </w:pPr>
      <w:r>
        <w:rPr>
          <w:rFonts w:eastAsia="Times New Roman"/>
          <w:lang w:val="ru-RU" w:eastAsia="ru-BY"/>
        </w:rPr>
        <w:t>Как итог – выведем основные принципы толерантного общения с подростком в семье:</w:t>
      </w:r>
    </w:p>
    <w:p w14:paraId="2C9DEA7D" w14:textId="77777777" w:rsidR="008165F0" w:rsidRPr="00312505" w:rsidRDefault="008165F0" w:rsidP="008165F0">
      <w:pPr>
        <w:shd w:val="clear" w:color="auto" w:fill="FFFFFF"/>
        <w:rPr>
          <w:rFonts w:eastAsia="Times New Roman"/>
          <w:lang w:eastAsia="ru-BY"/>
        </w:rPr>
      </w:pPr>
      <w:r w:rsidRPr="00312505">
        <w:rPr>
          <w:rFonts w:eastAsia="Times New Roman"/>
          <w:lang w:eastAsia="ru-BY"/>
        </w:rPr>
        <w:t>ДАЙТЕ СВОБОДУ! Свыкнитесь с мыслью, что ваш ребенок уже вырос, и более удерживать его возле себя не удастся, а непослушание - это стремление выйти из-под вашей опеки.</w:t>
      </w:r>
    </w:p>
    <w:p w14:paraId="413975AE" w14:textId="77777777" w:rsidR="008165F0" w:rsidRPr="00312505" w:rsidRDefault="008165F0" w:rsidP="008165F0">
      <w:pPr>
        <w:shd w:val="clear" w:color="auto" w:fill="FFFFFF"/>
        <w:rPr>
          <w:rFonts w:eastAsia="Times New Roman"/>
          <w:lang w:eastAsia="ru-BY"/>
        </w:rPr>
      </w:pPr>
      <w:r w:rsidRPr="00312505">
        <w:rPr>
          <w:rFonts w:eastAsia="Times New Roman"/>
          <w:lang w:eastAsia="ru-BY"/>
        </w:rPr>
        <w:t>НИКАКИХ НОТАЦИЙ! Больше всего подростка раздражают нудные родительские нравоучения. Измените, стиль общения, перейдите на спокойный и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14:paraId="54647DDC" w14:textId="77777777" w:rsidR="008165F0" w:rsidRPr="00312505" w:rsidRDefault="008165F0" w:rsidP="008165F0">
      <w:pPr>
        <w:shd w:val="clear" w:color="auto" w:fill="FFFFFF"/>
        <w:rPr>
          <w:rFonts w:eastAsia="Times New Roman"/>
          <w:lang w:eastAsia="ru-BY"/>
        </w:rPr>
      </w:pPr>
      <w:r w:rsidRPr="00312505">
        <w:rPr>
          <w:rFonts w:eastAsia="Times New Roman"/>
          <w:lang w:eastAsia="ru-BY"/>
        </w:rPr>
        <w:t>ИДИТЕ НА КОМПРОМИСС! Все равно ничего не удастся доказать с помощью скандала: здесь не бывает победителей.</w:t>
      </w:r>
    </w:p>
    <w:p w14:paraId="2E3D3F1C" w14:textId="77777777" w:rsidR="008165F0" w:rsidRPr="00312505" w:rsidRDefault="008165F0" w:rsidP="008165F0">
      <w:pPr>
        <w:shd w:val="clear" w:color="auto" w:fill="FFFFFF"/>
        <w:rPr>
          <w:rFonts w:eastAsia="Times New Roman"/>
          <w:lang w:eastAsia="ru-BY"/>
        </w:rPr>
      </w:pPr>
      <w:r w:rsidRPr="00312505">
        <w:rPr>
          <w:rFonts w:eastAsia="Times New Roman"/>
          <w:lang w:eastAsia="ru-BY"/>
        </w:rPr>
        <w:lastRenderedPageBreak/>
        <w:t>УСТУПАЕТ ТОТ, КТО УМНЕЕ! Чтобы скандал прекратился, кто-то первый должен замолчать. Взрослому это сделать проще, чем подростку с неустойчивой психикой.</w:t>
      </w:r>
    </w:p>
    <w:p w14:paraId="7EAAD502" w14:textId="77777777" w:rsidR="008165F0" w:rsidRPr="00312505" w:rsidRDefault="008165F0" w:rsidP="008165F0">
      <w:pPr>
        <w:shd w:val="clear" w:color="auto" w:fill="FFFFFF"/>
        <w:rPr>
          <w:rFonts w:eastAsia="Times New Roman"/>
          <w:lang w:eastAsia="ru-BY"/>
        </w:rPr>
      </w:pPr>
      <w:r w:rsidRPr="00312505">
        <w:rPr>
          <w:rFonts w:eastAsia="Times New Roman"/>
          <w:lang w:eastAsia="ru-BY"/>
        </w:rPr>
        <w:t>НЕ НАДО ОБИЖАТЬ!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подросток учится у вас.</w:t>
      </w:r>
    </w:p>
    <w:p w14:paraId="7ABAA4A2" w14:textId="77777777" w:rsidR="008165F0" w:rsidRDefault="008165F0" w:rsidP="008165F0">
      <w:pPr>
        <w:shd w:val="clear" w:color="auto" w:fill="FFFFFF"/>
        <w:rPr>
          <w:rFonts w:eastAsia="Times New Roman"/>
          <w:lang w:eastAsia="ru-BY"/>
        </w:rPr>
      </w:pPr>
      <w:r w:rsidRPr="00312505">
        <w:rPr>
          <w:rFonts w:eastAsia="Times New Roman"/>
          <w:lang w:eastAsia="ru-BY"/>
        </w:rPr>
        <w:t>БУДЬТЕ ТВЕРДЫ И ПОСЛЕДОВАТЕЛЬНЫ! Несмотря на вашу готовность к компромиссу, подросток должен знать, что родительский авторитет незыблем.</w:t>
      </w:r>
    </w:p>
    <w:p w14:paraId="654AE53E" w14:textId="77777777" w:rsidR="008165F0" w:rsidRDefault="008165F0" w:rsidP="008165F0">
      <w:pPr>
        <w:shd w:val="clear" w:color="auto" w:fill="FFFFFF"/>
      </w:pPr>
      <w:r>
        <w:rPr>
          <w:rFonts w:eastAsia="Times New Roman"/>
          <w:lang w:val="ru-RU" w:eastAsia="ru-BY"/>
        </w:rPr>
        <w:t xml:space="preserve">Часть </w:t>
      </w:r>
      <w:r>
        <w:rPr>
          <w:rFonts w:eastAsia="Times New Roman"/>
          <w:lang w:val="en-US" w:eastAsia="ru-BY"/>
        </w:rPr>
        <w:t>III</w:t>
      </w:r>
      <w:r>
        <w:rPr>
          <w:rFonts w:eastAsia="Times New Roman"/>
          <w:lang w:val="ru-RU" w:eastAsia="ru-BY"/>
        </w:rPr>
        <w:t xml:space="preserve">. </w:t>
      </w:r>
      <w:r>
        <w:t>Основы полового и семейного воспитания</w:t>
      </w:r>
    </w:p>
    <w:p w14:paraId="05496840" w14:textId="77777777" w:rsidR="008165F0" w:rsidRDefault="008165F0" w:rsidP="008165F0">
      <w:pPr>
        <w:shd w:val="clear" w:color="auto" w:fill="FFFFFF"/>
        <w:rPr>
          <w:lang w:val="ru-RU"/>
        </w:rPr>
      </w:pPr>
      <w:r>
        <w:rPr>
          <w:lang w:val="ru-RU"/>
        </w:rPr>
        <w:t>Теперь, когда мы знаем то, как может вести себя подросток и что должен делать при этом родитель, поговорим о тех ошибках полового воспитания, которые нужно старательно избегать, поскольку именно они могут разрушить всю вашу работу и налаженное общение с подростком, каким бы доверительным и открытым оно не было. Основные ошибки строятся на базовых некорректных родительских установках:</w:t>
      </w:r>
    </w:p>
    <w:p w14:paraId="6C3101DD" w14:textId="77777777" w:rsidR="008165F0" w:rsidRPr="00312505" w:rsidRDefault="008165F0" w:rsidP="008165F0">
      <w:pPr>
        <w:shd w:val="clear" w:color="auto" w:fill="FFFFFF"/>
        <w:rPr>
          <w:b/>
          <w:bCs/>
        </w:rPr>
      </w:pPr>
      <w:r w:rsidRPr="00312505">
        <w:rPr>
          <w:b/>
          <w:bCs/>
        </w:rPr>
        <w:t>Негативная установка.</w:t>
      </w:r>
    </w:p>
    <w:p w14:paraId="2F217858" w14:textId="77777777" w:rsidR="008165F0" w:rsidRPr="00312505" w:rsidRDefault="008165F0" w:rsidP="008165F0">
      <w:pPr>
        <w:shd w:val="clear" w:color="auto" w:fill="FFFFFF"/>
      </w:pPr>
      <w:r w:rsidRPr="00312505">
        <w:t>В негативной установке можно выделить три вида.</w:t>
      </w:r>
    </w:p>
    <w:p w14:paraId="32128197" w14:textId="77777777" w:rsidR="008165F0" w:rsidRDefault="008165F0" w:rsidP="008165F0">
      <w:pPr>
        <w:shd w:val="clear" w:color="auto" w:fill="FFFFFF"/>
      </w:pPr>
      <w:r w:rsidRPr="00312505">
        <w:t xml:space="preserve">Первый – негативная установка, как месть; ее следует расценивать как проявление непорядочности. Она возникает обычно у женщин вследствие некритического отношения к событиям собственной жизни. В этом случае некоторые матери внушают своим дочерям негативное отношение ко всем представителям мужского пола, заранее настраивая их против мужчин, давая им резко отрицательные, обобщенные характеристики. </w:t>
      </w:r>
    </w:p>
    <w:p w14:paraId="0B024B7C" w14:textId="77777777" w:rsidR="008165F0" w:rsidRPr="00312505" w:rsidRDefault="008165F0" w:rsidP="008165F0">
      <w:pPr>
        <w:shd w:val="clear" w:color="auto" w:fill="FFFFFF"/>
      </w:pPr>
      <w:r w:rsidRPr="00312505">
        <w:t>Вторая разновидность негативизма – негативизм как самоутверждение. Чаще это внушенная родителями и поддерживаемая ими форма, являющаяся как бы продолжением семейной традиции. Здесь главенствует принцип, что мужчиной нужно руководить.</w:t>
      </w:r>
    </w:p>
    <w:p w14:paraId="72168E6A" w14:textId="77777777" w:rsidR="008165F0" w:rsidRPr="00312505" w:rsidRDefault="008165F0" w:rsidP="008165F0">
      <w:pPr>
        <w:shd w:val="clear" w:color="auto" w:fill="FFFFFF"/>
      </w:pPr>
      <w:r w:rsidRPr="00312505">
        <w:t>Третья разновидность негативизма – негативизм как профилактика. Эта разновидность чаще возникает из общих соображений или понаслышке.  Негативизм  часто  приносит  именно  те  результаты,  которых родители стараются избежать, прививая ребенку эту установку. Негативизм может иметь не только внутрисемейный характер. Порой он свойственен и «общественному мнению» – на уровне микросреды (соседи, знакомые).</w:t>
      </w:r>
    </w:p>
    <w:p w14:paraId="66626574" w14:textId="77777777" w:rsidR="008165F0" w:rsidRPr="00312505" w:rsidRDefault="008165F0" w:rsidP="008165F0">
      <w:pPr>
        <w:shd w:val="clear" w:color="auto" w:fill="FFFFFF"/>
        <w:rPr>
          <w:b/>
          <w:bCs/>
        </w:rPr>
      </w:pPr>
      <w:r w:rsidRPr="00312505">
        <w:rPr>
          <w:b/>
          <w:bCs/>
        </w:rPr>
        <w:t>Аскетическая установка.</w:t>
      </w:r>
    </w:p>
    <w:p w14:paraId="67DAF12C" w14:textId="77777777" w:rsidR="008165F0" w:rsidRPr="00312505" w:rsidRDefault="008165F0" w:rsidP="008165F0">
      <w:pPr>
        <w:shd w:val="clear" w:color="auto" w:fill="FFFFFF"/>
      </w:pPr>
      <w:r w:rsidRPr="00312505">
        <w:t xml:space="preserve">Здесь можно выделить две ее основы: первая – отрицательное отношение к половой жизни как таковой, вторая – стремление уберечь ребенка «до поры» от всяческих соблазнов. У родителей, чаще у матери, в силу различных причин складывается отрицательное отношение к половой жизни. Нередко оно связано с собственной фригидностью. Кроме того, аскетическая установка может быть отражением определенного мировоззрения, отголоском религиозной догматики. Сначала ребенка, чаще девочку, стремятся по возможности оградить от контактов с мужским полом: не разрешают играть со сверстниками-мальчиками, прививают к ним отрицательное отношение. Затем к этому добавляется и подавление в ребенке его половой </w:t>
      </w:r>
      <w:r w:rsidRPr="00312505">
        <w:lastRenderedPageBreak/>
        <w:t>принадлежности, после чего прививается мысль о безнравственности, греховности половой жизни. Ясно, что в отношении к мужскому полу у девушки остается лишь то, что связано с расчетом и формальной необходимостью (замужество). Вступает в брак она с чувством внутреннего антагонизма по отношению к мужу, и это является одним из важнейших источников разлада супружеской жизни, так как превращает ее в обязанность.</w:t>
      </w:r>
    </w:p>
    <w:p w14:paraId="5563239D" w14:textId="77777777" w:rsidR="008165F0" w:rsidRPr="00312505" w:rsidRDefault="008165F0" w:rsidP="008165F0">
      <w:pPr>
        <w:shd w:val="clear" w:color="auto" w:fill="FFFFFF"/>
        <w:rPr>
          <w:b/>
          <w:bCs/>
        </w:rPr>
      </w:pPr>
      <w:r w:rsidRPr="00312505">
        <w:rPr>
          <w:b/>
          <w:bCs/>
        </w:rPr>
        <w:t>Потребительская установка.</w:t>
      </w:r>
    </w:p>
    <w:p w14:paraId="575A16D3" w14:textId="77777777" w:rsidR="008165F0" w:rsidRPr="00312505" w:rsidRDefault="008165F0" w:rsidP="008165F0">
      <w:pPr>
        <w:shd w:val="clear" w:color="auto" w:fill="FFFFFF"/>
      </w:pPr>
      <w:r w:rsidRPr="00312505">
        <w:t xml:space="preserve">В качестве особого явления – эта установка более характерна для воспитания девочек. Для каждой нормальной девочки должна быть естественной мысль, что со временем она выйдет замуж, будет иметь собственную семью, детей и т. д. Это необходимый момент полового воспитания. Но замужество ни в коем случае не должно становиться самоцелью – это выхолащивает его, извращает смысл. Тем не менее, стремление найти выгодного мужа, который бы «обеспечивал», содержал и т. д., и в наши дни порой становится главной задачей в отдельных семьях. Для этого подхода характерно весьма тщательное инструктирование дочери во всех вопросах, связанных с отношениями с мужским полом. В определенной связи с потребительской установкой стоит и отношение к так называемому целомудрию. Половое воспитание должно быть направлено, в частности, на предотвращение раннего начала половой жизни. Однако при этом нельзя превращать понятие целомудрия в некую сверхценную идею, когда девушке прививается представление о нем как о достоинстве, которое ценно само по себе как таковое. Нужно воспитывать убежденность в том, что конкретно половые отношения – это лишь часть в комплексе отношений между любящими друг друга мужчиной и женщиной, что в основе этого гармоничного комплекса лежит чувство любви и взаимного уважения. Преувеличение значения целомудрия как такового ведет к переоценке значения его утраты. Иногда потребительская установка оказывается обращенной и на самого себя по принципу: «Жизнь моя, что хочу, то с ней и делаю». Отсюда стремление спешить жить, все успеть, все испробовать, и как можно раньше. Нередко такой человек, живя сегодняшним днем, на самом деле ощущает обманчивую полноту жизни и мало чем озабочен всерьез. В основе такого поведения лежит социальная безответственность, неуважение к людям, примитивный эгоизм, а также то, что удовлетворение полового влечения превратилось в «единственную конечную цель». </w:t>
      </w:r>
    </w:p>
    <w:p w14:paraId="362A7FDC" w14:textId="77777777" w:rsidR="008165F0" w:rsidRPr="00312505" w:rsidRDefault="008165F0" w:rsidP="008165F0">
      <w:pPr>
        <w:shd w:val="clear" w:color="auto" w:fill="FFFFFF"/>
        <w:rPr>
          <w:b/>
          <w:bCs/>
        </w:rPr>
      </w:pPr>
      <w:r w:rsidRPr="00312505">
        <w:rPr>
          <w:b/>
          <w:bCs/>
        </w:rPr>
        <w:t>Собственническая установка.</w:t>
      </w:r>
    </w:p>
    <w:p w14:paraId="1777E148" w14:textId="77777777" w:rsidR="008165F0" w:rsidRPr="00312505" w:rsidRDefault="008165F0" w:rsidP="008165F0">
      <w:pPr>
        <w:shd w:val="clear" w:color="auto" w:fill="FFFFFF"/>
      </w:pPr>
      <w:r w:rsidRPr="00312505">
        <w:t>Рождение, выхаживание и воспитание ребенка требуют от родителей многих усилий и забот. Современная практика регулирования рождаемости дает возможность планировать рождение ребенка, сознательно решать, сколько детей стоит иметь в семье и т. д. Это не дает, однако, оснований считать детей своей собственностью. Необходимо уважать ребенка. Даже новорожденный, как бы мал, слаб и беспомощен он ни был, является совершенно самостоятельным человеком со своей собственной судьбой, и он требует не только ухода и заботы, но и уважения, пусть форма этого уважения и не такая, как в отношениях взрослых.</w:t>
      </w:r>
    </w:p>
    <w:p w14:paraId="6D0A5022" w14:textId="77777777" w:rsidR="008165F0" w:rsidRPr="00312505" w:rsidRDefault="008165F0" w:rsidP="008165F0">
      <w:pPr>
        <w:shd w:val="clear" w:color="auto" w:fill="FFFFFF"/>
      </w:pPr>
      <w:r w:rsidRPr="00312505">
        <w:lastRenderedPageBreak/>
        <w:t xml:space="preserve">В каждом возрасте она должна быть особой, но в основе отношения к ребенку всегда должно лежать и уважение, а не только любовь. Ясно, что родители желают ребенку лишь хорошего, но само по себе это желание и стремление не оправдывают любых конкретных их действий по отношению к нему. Собственническая установка нередко проявляется в стремлении руководить поведением ребенка, во что бы то ни стало и в любой ситуации, принимать за него решения и т. д. Особенно наглядно это проявляется в сфере полового воспитания и особенно в случае возникновения у сына или дочери намерений жениться или выйти замуж.  </w:t>
      </w:r>
    </w:p>
    <w:p w14:paraId="3FB12568" w14:textId="77777777" w:rsidR="008165F0" w:rsidRPr="00312505" w:rsidRDefault="008165F0" w:rsidP="008165F0">
      <w:pPr>
        <w:shd w:val="clear" w:color="auto" w:fill="FFFFFF"/>
        <w:rPr>
          <w:b/>
          <w:bCs/>
        </w:rPr>
      </w:pPr>
      <w:r w:rsidRPr="00312505">
        <w:rPr>
          <w:b/>
          <w:bCs/>
        </w:rPr>
        <w:t>Паническая установка.</w:t>
      </w:r>
    </w:p>
    <w:p w14:paraId="09F4E6C5" w14:textId="77777777" w:rsidR="008165F0" w:rsidRPr="00312505" w:rsidRDefault="008165F0" w:rsidP="008165F0">
      <w:pPr>
        <w:shd w:val="clear" w:color="auto" w:fill="FFFFFF"/>
      </w:pPr>
      <w:r w:rsidRPr="00312505">
        <w:t>Не зная особенностей сексуального развития ребенка и считая его абсолютно сексуально нейтральным существом, некоторые родители панически воспринимают любые проявления этого развития, рассматривая  их  как  патологию.  Многие  со  страхом  реагируют  и  на  вопросы ребенка, касающиеся половых отношений, так как склонны вкладывать в них свой смысл, искажать истинные интересы ребенка, преувеличивать степень его заинтересованности. Заметив, что подросток занимается ипсацией, родители в ужасе начинают водить его по врачам, стараются запугать страшными последствиями «порока», создают обстановку нетерпимости.</w:t>
      </w:r>
    </w:p>
    <w:p w14:paraId="1345BAD5" w14:textId="77777777" w:rsidR="008165F0" w:rsidRPr="00312505" w:rsidRDefault="008165F0" w:rsidP="008165F0">
      <w:pPr>
        <w:shd w:val="clear" w:color="auto" w:fill="FFFFFF"/>
      </w:pPr>
      <w:r w:rsidRPr="00312505">
        <w:t>Настороженно и неодобрительно они относятся и к любым проявлениями интереса к представителям другого пола, считая, что лучший способ полового воспитания – изоляция подростка от сверстников другого пола или сведение контактов к минимуму. Однако опыт общения с представителями другого пола накапливается с детства, постепенно, и человек, лишенный такого опыта, всегда будет испытывать трудности в общении. Особенно это касается мальчиков, но имеет большое значение и для девочек. Следует подчеркнуть, что половое воспитание – это выработка устойчивости, морального иммунитета к отрицательным влияниям, а не устранение их как таковых (что невозможно) или же полное неведение. Родители часто уходят от ответа на вопросы ребенка или же дают ложные ответы, порой рассказывая глупые сказки. Однако все это очень скоро становится понятным ребенку – как в результате его собственных жизненных наблюдений и анализа, так и в результате разъяснений его товарищей, в глазах которых он, повторяя объяснения родителей, выглядит глупо. В итоге ребенок привыкает к двойной морали: для родителей, «официально», он знает одно, для себя – другое, и характер его ответа на один и тот же вопрос может оказаться разным, в зависимости от того, кто его спрашивает. Нравственно ли это?</w:t>
      </w:r>
    </w:p>
    <w:p w14:paraId="751D37BF" w14:textId="77777777" w:rsidR="008165F0" w:rsidRPr="00312505" w:rsidRDefault="008165F0" w:rsidP="008165F0">
      <w:pPr>
        <w:shd w:val="clear" w:color="auto" w:fill="FFFFFF"/>
      </w:pPr>
      <w:r w:rsidRPr="00312505">
        <w:t xml:space="preserve">Получая неверные ответы, ребенок перестает доверять родителям, и за информацией обращается к другим источникам. Нередко родители поступают совсем плохо – ругают, а то и наказывают ребенка за его вопрос. В результате он не только перестает обращаться с вопросами к ним и ищет ответ на стороне, но и между родителями и детьми возникает отчужденность, появляется чувство недоверия к ним со стороны ребенка, который теряет к ним уважение. Напротив, в его глазах уважаемым становится какой-нибудь безответственный </w:t>
      </w:r>
      <w:r w:rsidRPr="00312505">
        <w:lastRenderedPageBreak/>
        <w:t>взрослый или подросток более старшего возраста, которые не только охотно делятся с ним своими «знаниями», но и никогда не ругают за вопрос.</w:t>
      </w:r>
    </w:p>
    <w:p w14:paraId="7CF08754" w14:textId="77777777" w:rsidR="008165F0" w:rsidRPr="00D179C3" w:rsidRDefault="008165F0" w:rsidP="008165F0">
      <w:pPr>
        <w:shd w:val="clear" w:color="auto" w:fill="FFFFFF"/>
        <w:rPr>
          <w:b/>
          <w:bCs/>
        </w:rPr>
      </w:pPr>
      <w:r w:rsidRPr="00D179C3">
        <w:rPr>
          <w:b/>
          <w:bCs/>
        </w:rPr>
        <w:t>Безразличная установка.</w:t>
      </w:r>
    </w:p>
    <w:p w14:paraId="3284A5EA" w14:textId="77777777" w:rsidR="008165F0" w:rsidRPr="00312505" w:rsidRDefault="008165F0" w:rsidP="008165F0">
      <w:pPr>
        <w:shd w:val="clear" w:color="auto" w:fill="FFFFFF"/>
      </w:pPr>
      <w:r w:rsidRPr="00312505">
        <w:t>Некоторые родители считают, что жизнь сама научит ребенка во всем разбираться, и поэтому специально заниматься половым воспитанием нет необходимости: в свое время он сам все поймет. В результате подростки, юноши и девушки порой не имеют представления о жизненно важных вещах. Некоторые не имеют понятия о том, что в основе их отношения к представителю другого пола может лежать не любовь, а лишь влечение, и обманываются в своих чувствах. В результате брак оказывается непрочным. У многих не выработана установка на необходимость познания личностных качеств избранника. В результате знакомство перед женитьбой оказывается слишком кратковременным, и тот факт, что супруги «не сошлись характером», выясняется уже после женитьбы, порой очень скоро. Значит, в этом не так уж и сложно было бы разобраться раньше, если бы в голове была мысль о необходимости такого решения.</w:t>
      </w:r>
    </w:p>
    <w:p w14:paraId="25DDDA5A" w14:textId="77777777" w:rsidR="008165F0" w:rsidRPr="00D179C3" w:rsidRDefault="008165F0" w:rsidP="008165F0">
      <w:pPr>
        <w:shd w:val="clear" w:color="auto" w:fill="FFFFFF"/>
        <w:rPr>
          <w:b/>
          <w:bCs/>
        </w:rPr>
      </w:pPr>
      <w:r w:rsidRPr="00D179C3">
        <w:rPr>
          <w:b/>
          <w:bCs/>
        </w:rPr>
        <w:t>Эгоистическая установка.</w:t>
      </w:r>
    </w:p>
    <w:p w14:paraId="4B0E6817" w14:textId="77777777" w:rsidR="008165F0" w:rsidRDefault="008165F0" w:rsidP="008165F0">
      <w:pPr>
        <w:shd w:val="clear" w:color="auto" w:fill="FFFFFF"/>
      </w:pPr>
      <w:r w:rsidRPr="00312505">
        <w:t>Некоторые супруги не хотят иметь детей: считают, что нужно жить «для себя», забывая при этом, что жить для детей и есть жить «для себя». Некоторые женщины заводят лишь одного ребенка (имея все возможности для большего) – для «престижа», как доказательство своей способности родить. Нередки случаи, когда женщина делает подряд не-сколько абортов до рождения первого ребенка: ее пугают трудности ухода за ребенком (о радостях она не имеет и понятия), хочется «погулять на свободе», отвлекают другие дела. Все это результат неправильного полового воспитания, проявление затянувшейся духовной незрелости человека. Итак, половое воспитание является сферой острой идеологической борьбы, в основе которой лежит различное решение важнейшего вопроса в учении о человеке – вопроса о социальном и биологическом. То есть подросток разрывается между родительскими наставлениями, нормами общества и сильным сексуальным влечением к противоположному полу, вызванным физическим и психосексуальным созреванием.</w:t>
      </w:r>
    </w:p>
    <w:p w14:paraId="0528CAC9" w14:textId="77777777" w:rsidR="008165F0" w:rsidRPr="00312505" w:rsidRDefault="008165F0" w:rsidP="008165F0">
      <w:pPr>
        <w:shd w:val="clear" w:color="auto" w:fill="FFFFFF"/>
      </w:pPr>
    </w:p>
    <w:p w14:paraId="456ECEFE" w14:textId="77777777" w:rsidR="00167812" w:rsidRPr="008165F0" w:rsidRDefault="00167812" w:rsidP="008165F0"/>
    <w:sectPr w:rsidR="00167812" w:rsidRPr="00816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C8"/>
    <w:rsid w:val="000711C8"/>
    <w:rsid w:val="00167812"/>
    <w:rsid w:val="005013AE"/>
    <w:rsid w:val="006D5BA5"/>
    <w:rsid w:val="008165F0"/>
    <w:rsid w:val="008746CF"/>
    <w:rsid w:val="009906E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4B64"/>
  <w15:chartTrackingRefBased/>
  <w15:docId w15:val="{08722606-98C2-4B33-AF78-81C5D1B8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BY"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Владимирович Гайдук</dc:creator>
  <cp:keywords/>
  <dc:description/>
  <cp:lastModifiedBy>Роман Владимирович Гайдук</cp:lastModifiedBy>
  <cp:revision>7</cp:revision>
  <dcterms:created xsi:type="dcterms:W3CDTF">2023-10-31T10:53:00Z</dcterms:created>
  <dcterms:modified xsi:type="dcterms:W3CDTF">2023-12-19T09:50:00Z</dcterms:modified>
</cp:coreProperties>
</file>